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E53E3B" w14:textId="77777777" w:rsidR="00AC0865" w:rsidRDefault="00AC0865" w:rsidP="00AC0865">
      <w:pPr>
        <w:ind w:left="720" w:right="720"/>
        <w:jc w:val="center"/>
        <w:rPr>
          <w:b/>
          <w:sz w:val="28"/>
          <w:szCs w:val="28"/>
        </w:rPr>
      </w:pPr>
      <w:r w:rsidRPr="00CC05E3">
        <w:rPr>
          <w:b/>
          <w:sz w:val="28"/>
          <w:szCs w:val="28"/>
        </w:rPr>
        <w:t>REQUEST FOR PROPOSALS (RFP)</w:t>
      </w:r>
    </w:p>
    <w:p w14:paraId="3A910FA3" w14:textId="77777777" w:rsidR="00870AB0" w:rsidRDefault="00870AB0" w:rsidP="00AC0865">
      <w:pPr>
        <w:ind w:left="720" w:right="720"/>
        <w:jc w:val="center"/>
        <w:rPr>
          <w:b/>
          <w:sz w:val="28"/>
          <w:szCs w:val="28"/>
        </w:rPr>
      </w:pPr>
    </w:p>
    <w:p w14:paraId="6A11AE83" w14:textId="77777777" w:rsidR="00870AB0" w:rsidRDefault="003A255F" w:rsidP="00870AB0">
      <w:pPr>
        <w:pStyle w:val="Heading8"/>
        <w:tabs>
          <w:tab w:val="center" w:pos="4680"/>
        </w:tabs>
        <w:suppressAutoHyphens/>
        <w:spacing w:before="0" w:after="0"/>
        <w:ind w:left="576"/>
        <w:jc w:val="center"/>
        <w:rPr>
          <w:rFonts w:ascii="Arial" w:hAnsi="Arial" w:cs="Arial"/>
          <w:b/>
          <w:bCs/>
          <w:i w:val="0"/>
          <w:spacing w:val="-3"/>
          <w:sz w:val="28"/>
          <w:szCs w:val="28"/>
        </w:rPr>
      </w:pPr>
      <w:r>
        <w:rPr>
          <w:rFonts w:ascii="Arial" w:hAnsi="Arial" w:cs="Arial"/>
          <w:b/>
          <w:bCs/>
          <w:i w:val="0"/>
          <w:spacing w:val="-3"/>
          <w:sz w:val="28"/>
          <w:szCs w:val="28"/>
        </w:rPr>
        <w:t>ADVERTISING, MARKETING, MEDIA</w:t>
      </w:r>
    </w:p>
    <w:p w14:paraId="4360D0AD" w14:textId="77777777" w:rsidR="00AC0865" w:rsidRPr="000277EF" w:rsidRDefault="00870AB0" w:rsidP="00870AB0">
      <w:pPr>
        <w:pStyle w:val="Heading8"/>
        <w:tabs>
          <w:tab w:val="center" w:pos="4680"/>
        </w:tabs>
        <w:suppressAutoHyphens/>
        <w:spacing w:before="0" w:after="0"/>
        <w:ind w:left="576"/>
        <w:jc w:val="center"/>
        <w:rPr>
          <w:rFonts w:ascii="Arial" w:hAnsi="Arial" w:cs="Arial"/>
          <w:b/>
          <w:bCs/>
          <w:i w:val="0"/>
          <w:spacing w:val="-3"/>
          <w:sz w:val="28"/>
          <w:szCs w:val="28"/>
        </w:rPr>
      </w:pPr>
      <w:r>
        <w:rPr>
          <w:rFonts w:ascii="Arial" w:hAnsi="Arial" w:cs="Arial"/>
          <w:b/>
          <w:bCs/>
          <w:i w:val="0"/>
          <w:spacing w:val="-3"/>
          <w:sz w:val="28"/>
          <w:szCs w:val="28"/>
        </w:rPr>
        <w:t>AND RELATED SERVICES</w:t>
      </w:r>
    </w:p>
    <w:p w14:paraId="743244B3" w14:textId="77777777" w:rsidR="00AC0865" w:rsidRPr="000277EF" w:rsidRDefault="005F4182" w:rsidP="00AC0865">
      <w:pPr>
        <w:tabs>
          <w:tab w:val="center" w:pos="4680"/>
        </w:tabs>
        <w:suppressAutoHyphens/>
        <w:jc w:val="center"/>
        <w:rPr>
          <w:b/>
          <w:spacing w:val="-3"/>
          <w:sz w:val="28"/>
          <w:szCs w:val="28"/>
        </w:rPr>
      </w:pPr>
      <w:r>
        <w:rPr>
          <w:b/>
          <w:spacing w:val="-3"/>
          <w:sz w:val="28"/>
          <w:szCs w:val="28"/>
        </w:rPr>
        <w:t>#2018-07</w:t>
      </w:r>
    </w:p>
    <w:p w14:paraId="47828EA6" w14:textId="77777777" w:rsidR="00D74493" w:rsidRPr="00A57B86" w:rsidRDefault="00D74493" w:rsidP="00A57B86">
      <w:pPr>
        <w:spacing w:line="240" w:lineRule="auto"/>
        <w:jc w:val="center"/>
        <w:rPr>
          <w:sz w:val="24"/>
          <w:szCs w:val="24"/>
        </w:rPr>
      </w:pPr>
    </w:p>
    <w:p w14:paraId="76A74773" w14:textId="77777777" w:rsidR="00D74493" w:rsidRPr="00A57B86" w:rsidRDefault="00D74493" w:rsidP="00A57B86">
      <w:pPr>
        <w:spacing w:line="240" w:lineRule="auto"/>
        <w:jc w:val="center"/>
        <w:rPr>
          <w:sz w:val="24"/>
          <w:szCs w:val="24"/>
        </w:rPr>
      </w:pPr>
      <w:r w:rsidRPr="00A57B86">
        <w:rPr>
          <w:b/>
          <w:sz w:val="24"/>
          <w:szCs w:val="24"/>
        </w:rPr>
        <w:t>RESPONSES TO WRITTEN QUESTIONS</w:t>
      </w:r>
      <w:r w:rsidR="00CE164B">
        <w:rPr>
          <w:b/>
          <w:sz w:val="24"/>
          <w:szCs w:val="24"/>
        </w:rPr>
        <w:t xml:space="preserve"> (Q&amp;A #</w:t>
      </w:r>
      <w:r w:rsidR="00432208">
        <w:rPr>
          <w:b/>
          <w:sz w:val="24"/>
          <w:szCs w:val="24"/>
        </w:rPr>
        <w:t>1</w:t>
      </w:r>
      <w:r w:rsidR="00811ECA">
        <w:rPr>
          <w:b/>
          <w:sz w:val="24"/>
          <w:szCs w:val="24"/>
        </w:rPr>
        <w:t>)</w:t>
      </w:r>
    </w:p>
    <w:p w14:paraId="0A6CFC1E" w14:textId="69771E94" w:rsidR="00D74493" w:rsidRPr="00A57B86" w:rsidRDefault="00CE6BE1" w:rsidP="00A57B86">
      <w:pPr>
        <w:spacing w:line="240" w:lineRule="auto"/>
        <w:jc w:val="center"/>
        <w:rPr>
          <w:sz w:val="24"/>
          <w:szCs w:val="24"/>
        </w:rPr>
      </w:pPr>
      <w:r>
        <w:rPr>
          <w:b/>
          <w:sz w:val="24"/>
          <w:szCs w:val="24"/>
        </w:rPr>
        <w:t>September 19</w:t>
      </w:r>
      <w:r w:rsidR="00CE164B">
        <w:rPr>
          <w:b/>
          <w:sz w:val="24"/>
          <w:szCs w:val="24"/>
        </w:rPr>
        <w:t>,</w:t>
      </w:r>
      <w:r w:rsidR="003A255F">
        <w:rPr>
          <w:b/>
          <w:sz w:val="24"/>
          <w:szCs w:val="24"/>
        </w:rPr>
        <w:t xml:space="preserve"> 2018</w:t>
      </w:r>
    </w:p>
    <w:p w14:paraId="1210CFC3" w14:textId="77777777" w:rsidR="00D74493" w:rsidRPr="00A57B86" w:rsidRDefault="00D74493" w:rsidP="00A57B86">
      <w:pPr>
        <w:spacing w:line="240" w:lineRule="auto"/>
        <w:rPr>
          <w:sz w:val="24"/>
          <w:szCs w:val="24"/>
        </w:rPr>
      </w:pPr>
    </w:p>
    <w:p w14:paraId="29FF1C8B" w14:textId="77777777" w:rsidR="00D74493" w:rsidRPr="00A57B86" w:rsidRDefault="00D74493" w:rsidP="00A57B86">
      <w:pPr>
        <w:spacing w:line="240" w:lineRule="auto"/>
        <w:jc w:val="both"/>
        <w:rPr>
          <w:sz w:val="24"/>
          <w:szCs w:val="24"/>
        </w:rPr>
      </w:pPr>
      <w:r w:rsidRPr="00A57B86">
        <w:rPr>
          <w:sz w:val="24"/>
          <w:szCs w:val="24"/>
        </w:rPr>
        <w:t>This li</w:t>
      </w:r>
      <w:r w:rsidR="00CE164B">
        <w:rPr>
          <w:sz w:val="24"/>
          <w:szCs w:val="24"/>
        </w:rPr>
        <w:t>st of questions and responses #</w:t>
      </w:r>
      <w:r w:rsidR="00432208">
        <w:rPr>
          <w:sz w:val="24"/>
          <w:szCs w:val="24"/>
        </w:rPr>
        <w:t>1</w:t>
      </w:r>
      <w:r w:rsidR="00CE164B">
        <w:rPr>
          <w:sz w:val="24"/>
          <w:szCs w:val="24"/>
        </w:rPr>
        <w:t xml:space="preserve"> (Q&amp;A#</w:t>
      </w:r>
      <w:r w:rsidR="00432208">
        <w:rPr>
          <w:sz w:val="24"/>
          <w:szCs w:val="24"/>
        </w:rPr>
        <w:t>1</w:t>
      </w:r>
      <w:r w:rsidRPr="00A57B86">
        <w:rPr>
          <w:sz w:val="24"/>
          <w:szCs w:val="24"/>
        </w:rPr>
        <w:t>) is being issued to clarify certain information contained in the above named Request for Proposals (RFP).  The statements and interpretations of Contract requirements, which are s</w:t>
      </w:r>
      <w:r w:rsidR="00730BF6">
        <w:rPr>
          <w:sz w:val="24"/>
          <w:szCs w:val="24"/>
        </w:rPr>
        <w:t>tated in the following responses</w:t>
      </w:r>
      <w:r w:rsidRPr="00A57B86">
        <w:rPr>
          <w:sz w:val="24"/>
          <w:szCs w:val="24"/>
        </w:rPr>
        <w:t xml:space="preserve"> are not binding on the State, unless the State expressly amends the RFP.  Nothing in the State’s responses to these questions is to be construed as agreement to or acceptance by the State of any statement or interpretation on the part of the entity asking the question as to what the Contract does or does not require.  Some questions have been edited for brevity and clarity, and duplicate questions may have been combined or eliminated.</w:t>
      </w:r>
    </w:p>
    <w:p w14:paraId="3AF6DCE2" w14:textId="77777777" w:rsidR="00D74493" w:rsidRPr="00A57B86" w:rsidRDefault="00D74493" w:rsidP="00A57B86">
      <w:pPr>
        <w:spacing w:line="240" w:lineRule="auto"/>
        <w:jc w:val="both"/>
        <w:rPr>
          <w:sz w:val="24"/>
          <w:szCs w:val="24"/>
        </w:rPr>
      </w:pPr>
      <w:r w:rsidRPr="00A57B86">
        <w:rPr>
          <w:b/>
          <w:sz w:val="24"/>
          <w:szCs w:val="24"/>
        </w:rPr>
        <w:t xml:space="preserve"> </w:t>
      </w:r>
    </w:p>
    <w:p w14:paraId="2B84A285" w14:textId="77777777" w:rsidR="00D74493" w:rsidRPr="00A57B86" w:rsidRDefault="00D74493" w:rsidP="00A57B86">
      <w:pPr>
        <w:spacing w:line="240" w:lineRule="auto"/>
        <w:jc w:val="both"/>
        <w:rPr>
          <w:sz w:val="24"/>
          <w:szCs w:val="24"/>
        </w:rPr>
      </w:pPr>
      <w:r w:rsidRPr="00A57B86">
        <w:rPr>
          <w:sz w:val="24"/>
          <w:szCs w:val="24"/>
        </w:rPr>
        <w:t xml:space="preserve">The following are questions submitted pursuant to the RFP and the </w:t>
      </w:r>
      <w:r w:rsidR="00061B87">
        <w:rPr>
          <w:sz w:val="24"/>
          <w:szCs w:val="24"/>
        </w:rPr>
        <w:t>State Lottery and Gaming Control Agency’s (</w:t>
      </w:r>
      <w:r w:rsidR="006821CC">
        <w:rPr>
          <w:sz w:val="24"/>
          <w:szCs w:val="24"/>
        </w:rPr>
        <w:t>“MLGCA”</w:t>
      </w:r>
      <w:r w:rsidR="00061B87">
        <w:rPr>
          <w:sz w:val="24"/>
          <w:szCs w:val="24"/>
        </w:rPr>
        <w:t>)</w:t>
      </w:r>
      <w:r w:rsidRPr="00A57B86">
        <w:rPr>
          <w:sz w:val="24"/>
          <w:szCs w:val="24"/>
        </w:rPr>
        <w:t xml:space="preserve"> responses to those questions:</w:t>
      </w:r>
    </w:p>
    <w:p w14:paraId="1A5B88AF" w14:textId="77777777" w:rsidR="00D74493" w:rsidRDefault="00D74493" w:rsidP="00A57B86">
      <w:pPr>
        <w:spacing w:line="240" w:lineRule="auto"/>
        <w:jc w:val="both"/>
        <w:rPr>
          <w:sz w:val="24"/>
          <w:szCs w:val="24"/>
        </w:rPr>
      </w:pPr>
    </w:p>
    <w:p w14:paraId="4497562D" w14:textId="77777777" w:rsidR="003D1C78" w:rsidRPr="00A57B86" w:rsidRDefault="003D1C78" w:rsidP="00A57B86">
      <w:pPr>
        <w:spacing w:line="240" w:lineRule="auto"/>
        <w:jc w:val="both"/>
        <w:rPr>
          <w:sz w:val="24"/>
          <w:szCs w:val="24"/>
        </w:rPr>
      </w:pPr>
    </w:p>
    <w:p w14:paraId="7CD1C374" w14:textId="77777777" w:rsidR="00432208" w:rsidRDefault="00645BDC" w:rsidP="00C22B03">
      <w:pPr>
        <w:spacing w:line="240" w:lineRule="auto"/>
        <w:jc w:val="both"/>
        <w:rPr>
          <w:b/>
          <w:sz w:val="24"/>
          <w:szCs w:val="24"/>
          <w:lang w:val="fr-FR"/>
        </w:rPr>
      </w:pPr>
      <w:r w:rsidRPr="00A57B86">
        <w:rPr>
          <w:b/>
          <w:sz w:val="24"/>
          <w:szCs w:val="24"/>
          <w:lang w:val="fr-FR"/>
        </w:rPr>
        <w:t>1.</w:t>
      </w:r>
      <w:r w:rsidR="00D74493" w:rsidRPr="00A57B86">
        <w:rPr>
          <w:b/>
          <w:sz w:val="24"/>
          <w:szCs w:val="24"/>
          <w:lang w:val="fr-FR"/>
        </w:rPr>
        <w:tab/>
      </w:r>
      <w:r w:rsidR="00D74493" w:rsidRPr="00A57B86">
        <w:rPr>
          <w:b/>
          <w:sz w:val="24"/>
          <w:szCs w:val="24"/>
          <w:u w:val="single"/>
          <w:lang w:val="fr-FR"/>
        </w:rPr>
        <w:t>QUESTION:</w:t>
      </w:r>
      <w:r w:rsidR="003006B5">
        <w:rPr>
          <w:b/>
          <w:sz w:val="24"/>
          <w:szCs w:val="24"/>
          <w:lang w:val="fr-FR"/>
        </w:rPr>
        <w:t xml:space="preserve">  </w:t>
      </w:r>
      <w:r w:rsidR="00432208" w:rsidRPr="00432208">
        <w:rPr>
          <w:sz w:val="24"/>
          <w:szCs w:val="24"/>
          <w:lang w:val="fr-FR"/>
        </w:rPr>
        <w:t xml:space="preserve">What is the fee potential on the estimated $18,445,000 budget for 2019?  We assume this projected budget does not include the fee.  </w:t>
      </w:r>
    </w:p>
    <w:p w14:paraId="16442172" w14:textId="77777777" w:rsidR="00AF4375" w:rsidRDefault="00AF4375" w:rsidP="003A255F">
      <w:pPr>
        <w:spacing w:line="240" w:lineRule="auto"/>
        <w:jc w:val="both"/>
        <w:rPr>
          <w:sz w:val="24"/>
          <w:szCs w:val="24"/>
          <w:lang w:val="fr-FR"/>
        </w:rPr>
      </w:pPr>
    </w:p>
    <w:p w14:paraId="4EC3BFE5" w14:textId="30AD9AD9" w:rsidR="000C1DCC" w:rsidRPr="00A93CE7" w:rsidRDefault="00A76713" w:rsidP="00EA2037">
      <w:pPr>
        <w:spacing w:line="240" w:lineRule="auto"/>
        <w:ind w:firstLine="720"/>
        <w:jc w:val="both"/>
        <w:rPr>
          <w:b/>
          <w:sz w:val="24"/>
          <w:szCs w:val="24"/>
        </w:rPr>
      </w:pPr>
      <w:r w:rsidRPr="00A93CE7">
        <w:rPr>
          <w:b/>
          <w:sz w:val="24"/>
          <w:szCs w:val="24"/>
          <w:u w:val="single"/>
        </w:rPr>
        <w:t>ANSWER:</w:t>
      </w:r>
      <w:r w:rsidRPr="00A93CE7">
        <w:rPr>
          <w:b/>
          <w:sz w:val="24"/>
          <w:szCs w:val="24"/>
        </w:rPr>
        <w:t xml:space="preserve"> </w:t>
      </w:r>
      <w:r w:rsidR="003006B5" w:rsidRPr="00A93CE7">
        <w:rPr>
          <w:b/>
          <w:sz w:val="24"/>
          <w:szCs w:val="24"/>
        </w:rPr>
        <w:t xml:space="preserve"> </w:t>
      </w:r>
      <w:r w:rsidR="00432208" w:rsidRPr="00A93CE7">
        <w:rPr>
          <w:b/>
          <w:sz w:val="24"/>
          <w:szCs w:val="24"/>
        </w:rPr>
        <w:t>MLGCA declines to comme</w:t>
      </w:r>
      <w:r w:rsidR="00997824" w:rsidRPr="00A93CE7">
        <w:rPr>
          <w:b/>
          <w:sz w:val="24"/>
          <w:szCs w:val="24"/>
        </w:rPr>
        <w:t xml:space="preserve">nt on the fee potential for Functional Area I or Functional Area II.  The budget outlined in the RFP represents the </w:t>
      </w:r>
      <w:r w:rsidR="00F33FD6">
        <w:rPr>
          <w:b/>
          <w:sz w:val="24"/>
          <w:szCs w:val="24"/>
        </w:rPr>
        <w:t>MLGCA</w:t>
      </w:r>
      <w:r w:rsidR="00997824" w:rsidRPr="00A93CE7">
        <w:rPr>
          <w:b/>
          <w:sz w:val="24"/>
          <w:szCs w:val="24"/>
        </w:rPr>
        <w:t xml:space="preserve">’s total marketing budget for FY’19 and </w:t>
      </w:r>
      <w:r w:rsidR="006A2380" w:rsidRPr="00A93CE7">
        <w:rPr>
          <w:b/>
          <w:sz w:val="24"/>
          <w:szCs w:val="24"/>
        </w:rPr>
        <w:t xml:space="preserve">is </w:t>
      </w:r>
      <w:r w:rsidR="00A603E1">
        <w:rPr>
          <w:b/>
          <w:sz w:val="24"/>
          <w:szCs w:val="24"/>
        </w:rPr>
        <w:t>inclusive of the Contractor’s</w:t>
      </w:r>
      <w:r w:rsidR="00997824" w:rsidRPr="00A93CE7">
        <w:rPr>
          <w:b/>
          <w:sz w:val="24"/>
          <w:szCs w:val="24"/>
        </w:rPr>
        <w:t xml:space="preserve"> fees.</w:t>
      </w:r>
      <w:r w:rsidR="00936A09">
        <w:rPr>
          <w:b/>
          <w:sz w:val="24"/>
          <w:szCs w:val="24"/>
        </w:rPr>
        <w:t xml:space="preserve">  The Offeror is required to submit its proposed monthly fee as a part of its Proposal.</w:t>
      </w:r>
    </w:p>
    <w:p w14:paraId="46A597D9" w14:textId="2CB49E99" w:rsidR="00CE1DC8" w:rsidRDefault="00CE1DC8" w:rsidP="00A57B86">
      <w:pPr>
        <w:spacing w:line="240" w:lineRule="auto"/>
        <w:jc w:val="both"/>
        <w:rPr>
          <w:sz w:val="24"/>
          <w:szCs w:val="24"/>
        </w:rPr>
      </w:pPr>
    </w:p>
    <w:p w14:paraId="28351EBD" w14:textId="77777777" w:rsidR="00A603E1" w:rsidRDefault="00A603E1" w:rsidP="00A57B86">
      <w:pPr>
        <w:spacing w:line="240" w:lineRule="auto"/>
        <w:jc w:val="both"/>
        <w:rPr>
          <w:sz w:val="24"/>
          <w:szCs w:val="24"/>
        </w:rPr>
      </w:pPr>
    </w:p>
    <w:p w14:paraId="59BF29A3" w14:textId="77777777" w:rsidR="00997824" w:rsidRPr="00997824" w:rsidRDefault="00997824" w:rsidP="00997824">
      <w:pPr>
        <w:spacing w:line="240" w:lineRule="auto"/>
        <w:jc w:val="both"/>
        <w:rPr>
          <w:sz w:val="24"/>
          <w:szCs w:val="24"/>
          <w:lang w:val="fr-FR"/>
        </w:rPr>
      </w:pPr>
      <w:r>
        <w:rPr>
          <w:b/>
          <w:sz w:val="24"/>
          <w:szCs w:val="24"/>
          <w:lang w:val="fr-FR"/>
        </w:rPr>
        <w:t>2</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sidR="003006B5">
        <w:rPr>
          <w:b/>
          <w:sz w:val="24"/>
          <w:szCs w:val="24"/>
          <w:lang w:val="fr-FR"/>
        </w:rPr>
        <w:t xml:space="preserve"> </w:t>
      </w:r>
      <w:r w:rsidRPr="00997824">
        <w:rPr>
          <w:sz w:val="24"/>
          <w:szCs w:val="24"/>
          <w:lang w:val="fr-FR"/>
        </w:rPr>
        <w:t>Are costs for obtaining legal clearances, trademarks, etc. considered sub-contractor costs paid by MLGCA, or are they included in the Contractor’s flat fee?</w:t>
      </w:r>
    </w:p>
    <w:p w14:paraId="15AD28D6" w14:textId="77777777" w:rsidR="00997824" w:rsidRDefault="00997824" w:rsidP="00997824">
      <w:pPr>
        <w:spacing w:line="240" w:lineRule="auto"/>
        <w:jc w:val="both"/>
        <w:rPr>
          <w:sz w:val="24"/>
          <w:szCs w:val="24"/>
          <w:lang w:val="fr-FR"/>
        </w:rPr>
      </w:pPr>
    </w:p>
    <w:p w14:paraId="2F044C52" w14:textId="77777777" w:rsidR="003006B5" w:rsidRPr="00A93CE7" w:rsidRDefault="00997824" w:rsidP="00997824">
      <w:pPr>
        <w:spacing w:line="240" w:lineRule="auto"/>
        <w:ind w:firstLine="720"/>
        <w:jc w:val="both"/>
        <w:rPr>
          <w:b/>
          <w:sz w:val="24"/>
          <w:szCs w:val="24"/>
        </w:rPr>
      </w:pPr>
      <w:r w:rsidRPr="00A57B86">
        <w:rPr>
          <w:b/>
          <w:sz w:val="24"/>
          <w:szCs w:val="24"/>
          <w:u w:val="single"/>
        </w:rPr>
        <w:t>ANSWER</w:t>
      </w:r>
      <w:r w:rsidRPr="00A93CE7">
        <w:rPr>
          <w:b/>
          <w:sz w:val="24"/>
          <w:szCs w:val="24"/>
          <w:u w:val="single"/>
        </w:rPr>
        <w:t>:</w:t>
      </w:r>
      <w:r w:rsidRPr="00A93CE7">
        <w:rPr>
          <w:b/>
          <w:sz w:val="24"/>
          <w:szCs w:val="24"/>
        </w:rPr>
        <w:t xml:space="preserve"> Costs associated with legal clearances, trademarks, etc. are not included in the Contractor’s flat fee.  </w:t>
      </w:r>
      <w:r w:rsidR="006A2380" w:rsidRPr="00A93CE7">
        <w:rPr>
          <w:b/>
          <w:sz w:val="24"/>
          <w:szCs w:val="24"/>
        </w:rPr>
        <w:t>These expenses will be paid</w:t>
      </w:r>
      <w:r w:rsidR="003006B5" w:rsidRPr="00A93CE7">
        <w:rPr>
          <w:b/>
          <w:sz w:val="24"/>
          <w:szCs w:val="24"/>
        </w:rPr>
        <w:t xml:space="preserve"> from the budget assigned to Functional Area I; the Contractor is required to provide an estimate and receive MLGCA approval before any work begins.</w:t>
      </w:r>
    </w:p>
    <w:p w14:paraId="52F0B091" w14:textId="5FBE2DD2" w:rsidR="003006B5" w:rsidRDefault="003006B5" w:rsidP="003006B5">
      <w:pPr>
        <w:spacing w:line="240" w:lineRule="auto"/>
        <w:jc w:val="both"/>
        <w:rPr>
          <w:b/>
          <w:sz w:val="24"/>
          <w:szCs w:val="24"/>
          <w:lang w:val="fr-FR"/>
        </w:rPr>
      </w:pPr>
    </w:p>
    <w:p w14:paraId="1DF0B924" w14:textId="77777777" w:rsidR="00A603E1" w:rsidRDefault="00A603E1" w:rsidP="003006B5">
      <w:pPr>
        <w:spacing w:line="240" w:lineRule="auto"/>
        <w:jc w:val="both"/>
        <w:rPr>
          <w:b/>
          <w:sz w:val="24"/>
          <w:szCs w:val="24"/>
          <w:lang w:val="fr-FR"/>
        </w:rPr>
      </w:pPr>
    </w:p>
    <w:p w14:paraId="76B28F27" w14:textId="77777777" w:rsidR="003006B5" w:rsidRPr="00997824" w:rsidRDefault="003006B5" w:rsidP="003006B5">
      <w:pPr>
        <w:spacing w:line="240" w:lineRule="auto"/>
        <w:jc w:val="both"/>
        <w:rPr>
          <w:sz w:val="24"/>
          <w:szCs w:val="24"/>
          <w:lang w:val="fr-FR"/>
        </w:rPr>
      </w:pPr>
      <w:r>
        <w:rPr>
          <w:b/>
          <w:sz w:val="24"/>
          <w:szCs w:val="24"/>
          <w:lang w:val="fr-FR"/>
        </w:rPr>
        <w:t>3</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Pr="00997824">
        <w:rPr>
          <w:sz w:val="24"/>
          <w:szCs w:val="24"/>
          <w:lang w:val="fr-FR"/>
        </w:rPr>
        <w:t xml:space="preserve">Are </w:t>
      </w:r>
      <w:r>
        <w:rPr>
          <w:sz w:val="24"/>
          <w:szCs w:val="24"/>
          <w:lang w:val="fr-FR"/>
        </w:rPr>
        <w:t xml:space="preserve">storage </w:t>
      </w:r>
      <w:r w:rsidRPr="00997824">
        <w:rPr>
          <w:sz w:val="24"/>
          <w:szCs w:val="24"/>
          <w:lang w:val="fr-FR"/>
        </w:rPr>
        <w:t xml:space="preserve">costs for </w:t>
      </w:r>
      <w:r>
        <w:rPr>
          <w:sz w:val="24"/>
          <w:szCs w:val="24"/>
          <w:lang w:val="fr-FR"/>
        </w:rPr>
        <w:t>MLGCA documents and materials considered sub-contractor costs paid by MLGCA, or are they included in the Contractor’s flat fee</w:t>
      </w:r>
      <w:r w:rsidRPr="00997824">
        <w:rPr>
          <w:sz w:val="24"/>
          <w:szCs w:val="24"/>
          <w:lang w:val="fr-FR"/>
        </w:rPr>
        <w:t>?</w:t>
      </w:r>
    </w:p>
    <w:p w14:paraId="3B2ABB43" w14:textId="77777777" w:rsidR="003006B5" w:rsidRDefault="003006B5" w:rsidP="003006B5">
      <w:pPr>
        <w:spacing w:line="240" w:lineRule="auto"/>
        <w:jc w:val="both"/>
        <w:rPr>
          <w:sz w:val="24"/>
          <w:szCs w:val="24"/>
          <w:lang w:val="fr-FR"/>
        </w:rPr>
      </w:pPr>
    </w:p>
    <w:p w14:paraId="715EC8FC" w14:textId="1A39B9D9" w:rsidR="004C3A7E" w:rsidRPr="00A93CE7" w:rsidRDefault="003006B5" w:rsidP="003006B5">
      <w:pPr>
        <w:spacing w:line="240" w:lineRule="auto"/>
        <w:ind w:firstLine="720"/>
        <w:jc w:val="both"/>
        <w:rPr>
          <w:b/>
          <w:sz w:val="24"/>
          <w:szCs w:val="24"/>
        </w:rPr>
      </w:pPr>
      <w:r w:rsidRPr="00A93CE7">
        <w:rPr>
          <w:b/>
          <w:sz w:val="24"/>
          <w:szCs w:val="24"/>
          <w:u w:val="single"/>
        </w:rPr>
        <w:t>ANSWER:</w:t>
      </w:r>
      <w:r w:rsidRPr="00A93CE7">
        <w:rPr>
          <w:b/>
          <w:sz w:val="24"/>
          <w:szCs w:val="24"/>
        </w:rPr>
        <w:t xml:space="preserve"> The </w:t>
      </w:r>
      <w:r w:rsidR="000C1E30">
        <w:rPr>
          <w:b/>
          <w:sz w:val="24"/>
          <w:szCs w:val="24"/>
        </w:rPr>
        <w:t>C</w:t>
      </w:r>
      <w:r w:rsidRPr="00A93CE7">
        <w:rPr>
          <w:b/>
          <w:sz w:val="24"/>
          <w:szCs w:val="24"/>
        </w:rPr>
        <w:t xml:space="preserve">ontractor is responsible for all </w:t>
      </w:r>
      <w:r w:rsidR="004C3A7E" w:rsidRPr="00A93CE7">
        <w:rPr>
          <w:b/>
          <w:sz w:val="24"/>
          <w:szCs w:val="24"/>
        </w:rPr>
        <w:t>costs related to standard document and material storage.  The only storag</w:t>
      </w:r>
      <w:r w:rsidR="0002025E">
        <w:rPr>
          <w:b/>
          <w:sz w:val="24"/>
          <w:szCs w:val="24"/>
        </w:rPr>
        <w:t xml:space="preserve">e fees that </w:t>
      </w:r>
      <w:r w:rsidR="005D2C1D">
        <w:rPr>
          <w:b/>
          <w:sz w:val="24"/>
          <w:szCs w:val="24"/>
        </w:rPr>
        <w:t>MLGCA</w:t>
      </w:r>
      <w:r w:rsidR="0002025E">
        <w:rPr>
          <w:b/>
          <w:sz w:val="24"/>
          <w:szCs w:val="24"/>
        </w:rPr>
        <w:t xml:space="preserve"> has reimbursed the Contractor</w:t>
      </w:r>
      <w:r w:rsidR="004C3A7E" w:rsidRPr="00A93CE7">
        <w:rPr>
          <w:b/>
          <w:sz w:val="24"/>
          <w:szCs w:val="24"/>
        </w:rPr>
        <w:t xml:space="preserve"> for in the past are related to the storage of large TV or vid</w:t>
      </w:r>
      <w:r w:rsidR="0002025E">
        <w:rPr>
          <w:b/>
          <w:sz w:val="24"/>
          <w:szCs w:val="24"/>
        </w:rPr>
        <w:t xml:space="preserve">eo set </w:t>
      </w:r>
      <w:r w:rsidR="0002025E">
        <w:rPr>
          <w:b/>
          <w:sz w:val="24"/>
          <w:szCs w:val="24"/>
        </w:rPr>
        <w:lastRenderedPageBreak/>
        <w:t>materials or props; the C</w:t>
      </w:r>
      <w:r w:rsidR="004C3A7E" w:rsidRPr="00A93CE7">
        <w:rPr>
          <w:b/>
          <w:sz w:val="24"/>
          <w:szCs w:val="24"/>
        </w:rPr>
        <w:t xml:space="preserve">ontractor </w:t>
      </w:r>
      <w:r w:rsidR="005D2C1D">
        <w:rPr>
          <w:b/>
          <w:sz w:val="24"/>
          <w:szCs w:val="24"/>
        </w:rPr>
        <w:t>shall</w:t>
      </w:r>
      <w:r w:rsidR="004C3A7E" w:rsidRPr="00A93CE7">
        <w:rPr>
          <w:b/>
          <w:sz w:val="24"/>
          <w:szCs w:val="24"/>
        </w:rPr>
        <w:t xml:space="preserve"> provide an estimate and receive approval </w:t>
      </w:r>
      <w:r w:rsidR="0002025E">
        <w:rPr>
          <w:b/>
          <w:sz w:val="24"/>
          <w:szCs w:val="24"/>
        </w:rPr>
        <w:t xml:space="preserve">prior to incurring </w:t>
      </w:r>
      <w:r w:rsidR="004C3A7E" w:rsidRPr="00A93CE7">
        <w:rPr>
          <w:b/>
          <w:sz w:val="24"/>
          <w:szCs w:val="24"/>
        </w:rPr>
        <w:t xml:space="preserve">all </w:t>
      </w:r>
      <w:r w:rsidR="0002025E">
        <w:rPr>
          <w:b/>
          <w:sz w:val="24"/>
          <w:szCs w:val="24"/>
        </w:rPr>
        <w:t xml:space="preserve">such </w:t>
      </w:r>
      <w:r w:rsidR="004C3A7E" w:rsidRPr="00A93CE7">
        <w:rPr>
          <w:b/>
          <w:sz w:val="24"/>
          <w:szCs w:val="24"/>
        </w:rPr>
        <w:t>expenses.</w:t>
      </w:r>
    </w:p>
    <w:p w14:paraId="5C516EF8" w14:textId="1E4D1692" w:rsidR="004C3A7E" w:rsidRDefault="004C3A7E" w:rsidP="003006B5">
      <w:pPr>
        <w:spacing w:line="240" w:lineRule="auto"/>
        <w:ind w:firstLine="720"/>
        <w:jc w:val="both"/>
        <w:rPr>
          <w:b/>
          <w:sz w:val="24"/>
          <w:szCs w:val="24"/>
        </w:rPr>
      </w:pPr>
    </w:p>
    <w:p w14:paraId="0E678F4C" w14:textId="77777777" w:rsidR="00A603E1" w:rsidRPr="00A93CE7" w:rsidRDefault="00A603E1" w:rsidP="003006B5">
      <w:pPr>
        <w:spacing w:line="240" w:lineRule="auto"/>
        <w:ind w:firstLine="720"/>
        <w:jc w:val="both"/>
        <w:rPr>
          <w:b/>
          <w:sz w:val="24"/>
          <w:szCs w:val="24"/>
        </w:rPr>
      </w:pPr>
    </w:p>
    <w:p w14:paraId="3B1B1103" w14:textId="77777777" w:rsidR="004C3A7E" w:rsidRPr="004C3A7E" w:rsidRDefault="004C3A7E" w:rsidP="004C3A7E">
      <w:pPr>
        <w:spacing w:line="240" w:lineRule="auto"/>
        <w:jc w:val="both"/>
        <w:rPr>
          <w:sz w:val="24"/>
          <w:szCs w:val="24"/>
          <w:lang w:val="fr-FR"/>
        </w:rPr>
      </w:pPr>
      <w:r>
        <w:rPr>
          <w:b/>
          <w:sz w:val="24"/>
          <w:szCs w:val="24"/>
          <w:lang w:val="fr-FR"/>
        </w:rPr>
        <w:t>4</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Pr="004C3A7E">
        <w:rPr>
          <w:sz w:val="24"/>
          <w:szCs w:val="24"/>
          <w:lang w:val="fr-FR"/>
        </w:rPr>
        <w:t>Is media pre-billed, or billed to MLGCA after it is run?</w:t>
      </w:r>
    </w:p>
    <w:p w14:paraId="18686FAB" w14:textId="77777777" w:rsidR="004C3A7E" w:rsidRDefault="004C3A7E" w:rsidP="004C3A7E">
      <w:pPr>
        <w:spacing w:line="240" w:lineRule="auto"/>
        <w:jc w:val="both"/>
        <w:rPr>
          <w:sz w:val="24"/>
          <w:szCs w:val="24"/>
          <w:lang w:val="fr-FR"/>
        </w:rPr>
      </w:pPr>
    </w:p>
    <w:p w14:paraId="7990A2D9" w14:textId="518B4F11" w:rsidR="0009239B" w:rsidRDefault="004C3A7E" w:rsidP="004C3A7E">
      <w:pPr>
        <w:spacing w:line="240" w:lineRule="auto"/>
        <w:ind w:firstLine="720"/>
        <w:jc w:val="both"/>
        <w:rPr>
          <w:sz w:val="24"/>
          <w:szCs w:val="24"/>
        </w:rPr>
      </w:pPr>
      <w:r w:rsidRPr="00A57B86">
        <w:rPr>
          <w:b/>
          <w:sz w:val="24"/>
          <w:szCs w:val="24"/>
          <w:u w:val="single"/>
        </w:rPr>
        <w:t>ANSWER:</w:t>
      </w:r>
      <w:r w:rsidRPr="00A57B86">
        <w:rPr>
          <w:b/>
          <w:sz w:val="24"/>
          <w:szCs w:val="24"/>
        </w:rPr>
        <w:t xml:space="preserve"> </w:t>
      </w:r>
      <w:r w:rsidR="002040E0" w:rsidRPr="00A93CE7">
        <w:rPr>
          <w:b/>
          <w:sz w:val="24"/>
          <w:szCs w:val="24"/>
        </w:rPr>
        <w:t>The C</w:t>
      </w:r>
      <w:r w:rsidRPr="00A93CE7">
        <w:rPr>
          <w:b/>
          <w:sz w:val="24"/>
          <w:szCs w:val="24"/>
        </w:rPr>
        <w:t xml:space="preserve">ontractor </w:t>
      </w:r>
      <w:r w:rsidR="000B19BB" w:rsidRPr="00A93CE7">
        <w:rPr>
          <w:b/>
          <w:sz w:val="24"/>
          <w:szCs w:val="24"/>
        </w:rPr>
        <w:t>may not pre-bill any me</w:t>
      </w:r>
      <w:r w:rsidR="001C3F7B">
        <w:rPr>
          <w:b/>
          <w:sz w:val="24"/>
          <w:szCs w:val="24"/>
        </w:rPr>
        <w:t>dia.  Beginning the first of each</w:t>
      </w:r>
      <w:r w:rsidR="000B19BB" w:rsidRPr="00A93CE7">
        <w:rPr>
          <w:b/>
          <w:sz w:val="24"/>
          <w:szCs w:val="24"/>
        </w:rPr>
        <w:t xml:space="preserve"> month, the Contractor may bill </w:t>
      </w:r>
      <w:r w:rsidR="005D2C1D">
        <w:rPr>
          <w:b/>
          <w:sz w:val="24"/>
          <w:szCs w:val="24"/>
        </w:rPr>
        <w:t>MLGCA</w:t>
      </w:r>
      <w:r w:rsidR="000B19BB" w:rsidRPr="00A93CE7">
        <w:rPr>
          <w:b/>
          <w:sz w:val="24"/>
          <w:szCs w:val="24"/>
        </w:rPr>
        <w:t xml:space="preserve"> for all media that ran</w:t>
      </w:r>
      <w:r w:rsidR="00494638">
        <w:rPr>
          <w:b/>
          <w:sz w:val="24"/>
          <w:szCs w:val="24"/>
        </w:rPr>
        <w:t xml:space="preserve"> during</w:t>
      </w:r>
      <w:r w:rsidR="000B19BB" w:rsidRPr="00A93CE7">
        <w:rPr>
          <w:b/>
          <w:sz w:val="24"/>
          <w:szCs w:val="24"/>
        </w:rPr>
        <w:t xml:space="preserve"> the previous month.</w:t>
      </w:r>
      <w:r w:rsidR="0002025E">
        <w:rPr>
          <w:b/>
          <w:sz w:val="24"/>
          <w:szCs w:val="24"/>
        </w:rPr>
        <w:t xml:space="preserve">  The C</w:t>
      </w:r>
      <w:r w:rsidR="00F716C1" w:rsidRPr="00A93CE7">
        <w:rPr>
          <w:b/>
          <w:sz w:val="24"/>
          <w:szCs w:val="24"/>
        </w:rPr>
        <w:t xml:space="preserve">ontractor </w:t>
      </w:r>
      <w:r w:rsidR="005D2C1D">
        <w:rPr>
          <w:b/>
          <w:sz w:val="24"/>
          <w:szCs w:val="24"/>
        </w:rPr>
        <w:t>shall</w:t>
      </w:r>
      <w:r w:rsidR="00F716C1" w:rsidRPr="00A93CE7">
        <w:rPr>
          <w:b/>
          <w:sz w:val="24"/>
          <w:szCs w:val="24"/>
        </w:rPr>
        <w:t xml:space="preserve"> r</w:t>
      </w:r>
      <w:r w:rsidR="00494638">
        <w:rPr>
          <w:b/>
          <w:sz w:val="24"/>
          <w:szCs w:val="24"/>
        </w:rPr>
        <w:t xml:space="preserve">econcile all invoices to verify that it reflects only the </w:t>
      </w:r>
      <w:r w:rsidR="00F716C1" w:rsidRPr="00A93CE7">
        <w:rPr>
          <w:b/>
          <w:sz w:val="24"/>
          <w:szCs w:val="24"/>
        </w:rPr>
        <w:t xml:space="preserve">media that </w:t>
      </w:r>
      <w:r w:rsidR="00494638">
        <w:rPr>
          <w:b/>
          <w:sz w:val="24"/>
          <w:szCs w:val="24"/>
        </w:rPr>
        <w:t xml:space="preserve">actually </w:t>
      </w:r>
      <w:r w:rsidR="00F716C1" w:rsidRPr="00A93CE7">
        <w:rPr>
          <w:b/>
          <w:sz w:val="24"/>
          <w:szCs w:val="24"/>
        </w:rPr>
        <w:t>ran</w:t>
      </w:r>
      <w:r w:rsidR="0009239B" w:rsidRPr="00A93CE7">
        <w:rPr>
          <w:b/>
          <w:sz w:val="24"/>
          <w:szCs w:val="24"/>
        </w:rPr>
        <w:t>.</w:t>
      </w:r>
    </w:p>
    <w:p w14:paraId="3CC453B8" w14:textId="38176ED0" w:rsidR="005D183E" w:rsidRDefault="005D183E" w:rsidP="00D21C26">
      <w:pPr>
        <w:spacing w:line="240" w:lineRule="auto"/>
        <w:jc w:val="both"/>
        <w:rPr>
          <w:sz w:val="24"/>
          <w:szCs w:val="24"/>
        </w:rPr>
      </w:pPr>
    </w:p>
    <w:p w14:paraId="7602F4A8" w14:textId="77777777" w:rsidR="00A603E1" w:rsidRDefault="00A603E1" w:rsidP="00D21C26">
      <w:pPr>
        <w:spacing w:line="240" w:lineRule="auto"/>
        <w:jc w:val="both"/>
        <w:rPr>
          <w:sz w:val="24"/>
          <w:szCs w:val="24"/>
        </w:rPr>
      </w:pPr>
    </w:p>
    <w:p w14:paraId="52CCA178" w14:textId="77777777" w:rsidR="0009239B" w:rsidRPr="004C3A7E" w:rsidRDefault="0009239B" w:rsidP="0009239B">
      <w:pPr>
        <w:spacing w:line="240" w:lineRule="auto"/>
        <w:jc w:val="both"/>
        <w:rPr>
          <w:sz w:val="24"/>
          <w:szCs w:val="24"/>
          <w:lang w:val="fr-FR"/>
        </w:rPr>
      </w:pPr>
      <w:r>
        <w:rPr>
          <w:b/>
          <w:sz w:val="24"/>
          <w:szCs w:val="24"/>
          <w:lang w:val="fr-FR"/>
        </w:rPr>
        <w:t>5</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lang w:val="fr-FR"/>
        </w:rPr>
        <w:t>For the purposes of establishing MBE and VSBE goals, does the total contract value include both the FY’19 projected spend and the Contractor’s prop</w:t>
      </w:r>
      <w:r w:rsidR="002606F4">
        <w:rPr>
          <w:sz w:val="24"/>
          <w:szCs w:val="24"/>
          <w:lang w:val="fr-FR"/>
        </w:rPr>
        <w:t>o</w:t>
      </w:r>
      <w:r>
        <w:rPr>
          <w:sz w:val="24"/>
          <w:szCs w:val="24"/>
          <w:lang w:val="fr-FR"/>
        </w:rPr>
        <w:t>sed fees</w:t>
      </w:r>
      <w:r w:rsidRPr="004C3A7E">
        <w:rPr>
          <w:sz w:val="24"/>
          <w:szCs w:val="24"/>
          <w:lang w:val="fr-FR"/>
        </w:rPr>
        <w:t>?</w:t>
      </w:r>
    </w:p>
    <w:p w14:paraId="0F5B5A74" w14:textId="77777777" w:rsidR="0009239B" w:rsidRDefault="0009239B" w:rsidP="0009239B">
      <w:pPr>
        <w:spacing w:line="240" w:lineRule="auto"/>
        <w:jc w:val="both"/>
        <w:rPr>
          <w:sz w:val="24"/>
          <w:szCs w:val="24"/>
          <w:lang w:val="fr-FR"/>
        </w:rPr>
      </w:pPr>
    </w:p>
    <w:p w14:paraId="3EA9D029" w14:textId="77777777" w:rsidR="002606F4" w:rsidRPr="00AD379E" w:rsidRDefault="0009239B" w:rsidP="0009239B">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2606F4" w:rsidRPr="00AD379E">
        <w:rPr>
          <w:b/>
          <w:sz w:val="24"/>
          <w:szCs w:val="24"/>
        </w:rPr>
        <w:t>Yes, the total contract value is inclusive of the Contractor’s fees.</w:t>
      </w:r>
    </w:p>
    <w:p w14:paraId="13A37B55" w14:textId="208E8CCD" w:rsidR="0080726C" w:rsidRDefault="0080726C" w:rsidP="00D21C26">
      <w:pPr>
        <w:spacing w:line="240" w:lineRule="auto"/>
        <w:jc w:val="both"/>
        <w:rPr>
          <w:sz w:val="24"/>
          <w:szCs w:val="24"/>
        </w:rPr>
      </w:pPr>
    </w:p>
    <w:p w14:paraId="17BC6912" w14:textId="77777777" w:rsidR="00A603E1" w:rsidRDefault="00A603E1" w:rsidP="00D21C26">
      <w:pPr>
        <w:spacing w:line="240" w:lineRule="auto"/>
        <w:jc w:val="both"/>
        <w:rPr>
          <w:sz w:val="24"/>
          <w:szCs w:val="24"/>
        </w:rPr>
      </w:pPr>
    </w:p>
    <w:p w14:paraId="01BF1578" w14:textId="77777777" w:rsidR="002606F4" w:rsidRPr="002606F4" w:rsidRDefault="002606F4" w:rsidP="002606F4">
      <w:pPr>
        <w:spacing w:line="240" w:lineRule="auto"/>
        <w:jc w:val="both"/>
        <w:rPr>
          <w:sz w:val="24"/>
          <w:szCs w:val="24"/>
          <w:lang w:val="fr-FR"/>
        </w:rPr>
      </w:pPr>
      <w:r>
        <w:rPr>
          <w:b/>
          <w:sz w:val="24"/>
          <w:szCs w:val="24"/>
          <w:lang w:val="fr-FR"/>
        </w:rPr>
        <w:t>6</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Pr="002606F4">
        <w:rPr>
          <w:sz w:val="24"/>
          <w:szCs w:val="24"/>
          <w:lang w:val="fr-FR"/>
        </w:rPr>
        <w:t>In Functional Area II – Media Planning and Buying Services, do the MBE and VSBE percentage goals pertain to media planning and buying services or to actual media outets being purchased?</w:t>
      </w:r>
    </w:p>
    <w:p w14:paraId="1AA748CE" w14:textId="77777777" w:rsidR="002606F4" w:rsidRDefault="002606F4" w:rsidP="002606F4">
      <w:pPr>
        <w:spacing w:line="240" w:lineRule="auto"/>
        <w:jc w:val="both"/>
        <w:rPr>
          <w:sz w:val="24"/>
          <w:szCs w:val="24"/>
          <w:lang w:val="fr-FR"/>
        </w:rPr>
      </w:pPr>
    </w:p>
    <w:p w14:paraId="1EA0C0C3" w14:textId="4AB6AD3B" w:rsidR="0002025E" w:rsidRDefault="002606F4" w:rsidP="00A96F6A">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1C3F7B">
        <w:rPr>
          <w:b/>
          <w:sz w:val="24"/>
          <w:szCs w:val="24"/>
        </w:rPr>
        <w:t>The Functional Area II</w:t>
      </w:r>
      <w:r w:rsidR="00A96F6A" w:rsidRPr="00AD379E">
        <w:rPr>
          <w:b/>
          <w:sz w:val="24"/>
          <w:szCs w:val="24"/>
        </w:rPr>
        <w:t xml:space="preserve"> MBE and VSBE goals are </w:t>
      </w:r>
      <w:r w:rsidR="005D2C1D">
        <w:rPr>
          <w:b/>
          <w:sz w:val="24"/>
          <w:szCs w:val="24"/>
        </w:rPr>
        <w:t xml:space="preserve">typically </w:t>
      </w:r>
      <w:r w:rsidR="00A96F6A" w:rsidRPr="00AD379E">
        <w:rPr>
          <w:b/>
          <w:sz w:val="24"/>
          <w:szCs w:val="24"/>
        </w:rPr>
        <w:t>met when payments are made to a M</w:t>
      </w:r>
      <w:r w:rsidR="0002025E">
        <w:rPr>
          <w:b/>
          <w:sz w:val="24"/>
          <w:szCs w:val="24"/>
        </w:rPr>
        <w:t>BE or VSBE certified vendor in one of two ways:</w:t>
      </w:r>
    </w:p>
    <w:p w14:paraId="180FAC9E" w14:textId="3FA4F688" w:rsidR="0002025E" w:rsidRPr="00FB6B15" w:rsidRDefault="004B38F5" w:rsidP="0002025E">
      <w:pPr>
        <w:pStyle w:val="ListParagraph"/>
        <w:numPr>
          <w:ilvl w:val="0"/>
          <w:numId w:val="44"/>
        </w:numPr>
        <w:spacing w:line="240" w:lineRule="auto"/>
        <w:jc w:val="both"/>
        <w:rPr>
          <w:b/>
          <w:sz w:val="24"/>
          <w:szCs w:val="24"/>
        </w:rPr>
      </w:pPr>
      <w:r w:rsidRPr="00FB6B15">
        <w:rPr>
          <w:b/>
          <w:sz w:val="24"/>
          <w:szCs w:val="24"/>
        </w:rPr>
        <w:t>P</w:t>
      </w:r>
      <w:r w:rsidR="00A96F6A" w:rsidRPr="00FB6B15">
        <w:rPr>
          <w:b/>
          <w:sz w:val="24"/>
          <w:szCs w:val="24"/>
        </w:rPr>
        <w:t xml:space="preserve">ayment </w:t>
      </w:r>
      <w:r w:rsidR="0002025E" w:rsidRPr="00FB6B15">
        <w:rPr>
          <w:b/>
          <w:sz w:val="24"/>
          <w:szCs w:val="24"/>
        </w:rPr>
        <w:t xml:space="preserve">is </w:t>
      </w:r>
      <w:r w:rsidR="00A96F6A" w:rsidRPr="00FB6B15">
        <w:rPr>
          <w:b/>
          <w:sz w:val="24"/>
          <w:szCs w:val="24"/>
        </w:rPr>
        <w:t xml:space="preserve">made </w:t>
      </w:r>
      <w:r w:rsidR="0002025E" w:rsidRPr="00FB6B15">
        <w:rPr>
          <w:b/>
          <w:sz w:val="24"/>
          <w:szCs w:val="24"/>
        </w:rPr>
        <w:t xml:space="preserve">by the Contractor </w:t>
      </w:r>
      <w:r w:rsidRPr="00FB6B15">
        <w:rPr>
          <w:b/>
          <w:sz w:val="24"/>
          <w:szCs w:val="24"/>
        </w:rPr>
        <w:t>to a media outle</w:t>
      </w:r>
      <w:r w:rsidR="001C3F7B">
        <w:rPr>
          <w:b/>
          <w:sz w:val="24"/>
          <w:szCs w:val="24"/>
        </w:rPr>
        <w:t>t that is MBE or VSBE certified; or</w:t>
      </w:r>
    </w:p>
    <w:p w14:paraId="2C5DF095" w14:textId="4C73EF41" w:rsidR="00A96F6A" w:rsidRPr="008E27DD" w:rsidRDefault="004B38F5" w:rsidP="0002025E">
      <w:pPr>
        <w:pStyle w:val="ListParagraph"/>
        <w:numPr>
          <w:ilvl w:val="0"/>
          <w:numId w:val="44"/>
        </w:numPr>
        <w:spacing w:line="240" w:lineRule="auto"/>
        <w:jc w:val="both"/>
        <w:rPr>
          <w:b/>
          <w:sz w:val="24"/>
          <w:szCs w:val="24"/>
        </w:rPr>
      </w:pPr>
      <w:r w:rsidRPr="00FB6B15">
        <w:rPr>
          <w:b/>
          <w:sz w:val="24"/>
          <w:szCs w:val="24"/>
        </w:rPr>
        <w:t xml:space="preserve">If </w:t>
      </w:r>
      <w:r w:rsidR="00A96F6A" w:rsidRPr="00FB6B15">
        <w:rPr>
          <w:b/>
          <w:sz w:val="24"/>
          <w:szCs w:val="24"/>
        </w:rPr>
        <w:t>Contractor uses a MBE or VSBE certified sub-contractor to plan or place media, then the sub-contractor’s fee will count towards meeting the MBE/VSBE goal</w:t>
      </w:r>
      <w:r w:rsidRPr="00FB6B15">
        <w:rPr>
          <w:b/>
          <w:sz w:val="24"/>
          <w:szCs w:val="24"/>
        </w:rPr>
        <w:t>.  T</w:t>
      </w:r>
      <w:r w:rsidR="0002025E" w:rsidRPr="00FB6B15">
        <w:rPr>
          <w:b/>
          <w:sz w:val="24"/>
          <w:szCs w:val="24"/>
        </w:rPr>
        <w:t>he value of media placed</w:t>
      </w:r>
      <w:r w:rsidRPr="00FB6B15">
        <w:rPr>
          <w:b/>
          <w:sz w:val="24"/>
          <w:szCs w:val="24"/>
        </w:rPr>
        <w:t xml:space="preserve"> by the MBE/VSBE </w:t>
      </w:r>
      <w:r w:rsidR="000C315D" w:rsidRPr="00FB6B15">
        <w:rPr>
          <w:b/>
          <w:sz w:val="24"/>
          <w:szCs w:val="24"/>
        </w:rPr>
        <w:t>certified</w:t>
      </w:r>
      <w:r w:rsidRPr="00FB6B15">
        <w:rPr>
          <w:b/>
          <w:sz w:val="24"/>
          <w:szCs w:val="24"/>
        </w:rPr>
        <w:t xml:space="preserve"> sub</w:t>
      </w:r>
      <w:r w:rsidR="000C315D" w:rsidRPr="00FB6B15">
        <w:rPr>
          <w:b/>
          <w:sz w:val="24"/>
          <w:szCs w:val="24"/>
        </w:rPr>
        <w:t>-</w:t>
      </w:r>
      <w:r w:rsidRPr="00FB6B15">
        <w:rPr>
          <w:b/>
          <w:sz w:val="24"/>
          <w:szCs w:val="24"/>
        </w:rPr>
        <w:t>contractor</w:t>
      </w:r>
      <w:r w:rsidR="0002025E" w:rsidRPr="00FB6B15">
        <w:rPr>
          <w:b/>
          <w:sz w:val="24"/>
          <w:szCs w:val="24"/>
        </w:rPr>
        <w:t xml:space="preserve"> </w:t>
      </w:r>
      <w:r w:rsidRPr="00FB6B15">
        <w:rPr>
          <w:b/>
          <w:sz w:val="24"/>
          <w:szCs w:val="24"/>
        </w:rPr>
        <w:t>will not cou</w:t>
      </w:r>
      <w:r w:rsidR="001C3F7B">
        <w:rPr>
          <w:b/>
          <w:sz w:val="24"/>
          <w:szCs w:val="24"/>
        </w:rPr>
        <w:t>nt towards the goal unless it is</w:t>
      </w:r>
      <w:r w:rsidRPr="00FB6B15">
        <w:rPr>
          <w:b/>
          <w:sz w:val="24"/>
          <w:szCs w:val="24"/>
        </w:rPr>
        <w:t xml:space="preserve"> </w:t>
      </w:r>
      <w:r w:rsidR="000C1E30">
        <w:rPr>
          <w:b/>
          <w:sz w:val="24"/>
          <w:szCs w:val="24"/>
        </w:rPr>
        <w:t xml:space="preserve">placed </w:t>
      </w:r>
      <w:r w:rsidRPr="00FB6B15">
        <w:rPr>
          <w:b/>
          <w:sz w:val="24"/>
          <w:szCs w:val="24"/>
        </w:rPr>
        <w:t xml:space="preserve">with an </w:t>
      </w:r>
      <w:r w:rsidR="0002025E" w:rsidRPr="00FB6B15">
        <w:rPr>
          <w:b/>
          <w:sz w:val="24"/>
          <w:szCs w:val="24"/>
        </w:rPr>
        <w:t xml:space="preserve">MBE or VSBE certified </w:t>
      </w:r>
      <w:r w:rsidRPr="00FB6B15">
        <w:rPr>
          <w:b/>
          <w:sz w:val="24"/>
          <w:szCs w:val="24"/>
        </w:rPr>
        <w:t xml:space="preserve">media outlet. </w:t>
      </w:r>
    </w:p>
    <w:p w14:paraId="2AE34D09" w14:textId="2E25812E" w:rsidR="002606F4" w:rsidRDefault="002606F4" w:rsidP="00CE1DC8">
      <w:pPr>
        <w:spacing w:line="240" w:lineRule="auto"/>
        <w:jc w:val="center"/>
        <w:rPr>
          <w:b/>
          <w:sz w:val="24"/>
          <w:szCs w:val="24"/>
          <w:u w:val="single"/>
        </w:rPr>
      </w:pPr>
    </w:p>
    <w:p w14:paraId="6FD99CE5" w14:textId="77777777" w:rsidR="00A603E1" w:rsidRDefault="00A603E1" w:rsidP="00CE1DC8">
      <w:pPr>
        <w:spacing w:line="240" w:lineRule="auto"/>
        <w:jc w:val="center"/>
        <w:rPr>
          <w:b/>
          <w:sz w:val="24"/>
          <w:szCs w:val="24"/>
          <w:u w:val="single"/>
        </w:rPr>
      </w:pPr>
    </w:p>
    <w:p w14:paraId="6D0F21FE" w14:textId="77777777" w:rsidR="00180F4A" w:rsidRPr="002606F4" w:rsidRDefault="00180F4A" w:rsidP="00180F4A">
      <w:pPr>
        <w:spacing w:line="240" w:lineRule="auto"/>
        <w:jc w:val="both"/>
        <w:rPr>
          <w:sz w:val="24"/>
          <w:szCs w:val="24"/>
          <w:lang w:val="fr-FR"/>
        </w:rPr>
      </w:pPr>
      <w:r>
        <w:rPr>
          <w:b/>
          <w:sz w:val="24"/>
          <w:szCs w:val="24"/>
          <w:lang w:val="fr-FR"/>
        </w:rPr>
        <w:t>7</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Pr="002606F4">
        <w:rPr>
          <w:sz w:val="24"/>
          <w:szCs w:val="24"/>
          <w:lang w:val="fr-FR"/>
        </w:rPr>
        <w:t>I</w:t>
      </w:r>
      <w:r>
        <w:rPr>
          <w:sz w:val="24"/>
          <w:szCs w:val="24"/>
          <w:lang w:val="fr-FR"/>
        </w:rPr>
        <w:t>f an MBE/VSBE sub-contractor is not able to deliver work that is acceptable to the Contractor, can</w:t>
      </w:r>
      <w:r w:rsidR="00E26282">
        <w:rPr>
          <w:sz w:val="24"/>
          <w:szCs w:val="24"/>
          <w:lang w:val="fr-FR"/>
        </w:rPr>
        <w:t xml:space="preserve"> </w:t>
      </w:r>
      <w:r>
        <w:rPr>
          <w:sz w:val="24"/>
          <w:szCs w:val="24"/>
          <w:lang w:val="fr-FR"/>
        </w:rPr>
        <w:t xml:space="preserve">they be replaced by another MBE/VSBE during the </w:t>
      </w:r>
      <w:r w:rsidR="00056338">
        <w:rPr>
          <w:sz w:val="24"/>
          <w:szCs w:val="24"/>
          <w:lang w:val="fr-FR"/>
        </w:rPr>
        <w:t>contract period?</w:t>
      </w:r>
    </w:p>
    <w:p w14:paraId="7897F14D" w14:textId="77777777" w:rsidR="00180F4A" w:rsidRDefault="00180F4A" w:rsidP="00180F4A">
      <w:pPr>
        <w:spacing w:line="240" w:lineRule="auto"/>
        <w:jc w:val="both"/>
        <w:rPr>
          <w:sz w:val="24"/>
          <w:szCs w:val="24"/>
          <w:lang w:val="fr-FR"/>
        </w:rPr>
      </w:pPr>
    </w:p>
    <w:p w14:paraId="781103B1" w14:textId="4C9B22C4" w:rsidR="00E26282" w:rsidRDefault="00180F4A" w:rsidP="00180F4A">
      <w:pPr>
        <w:spacing w:line="240" w:lineRule="auto"/>
        <w:ind w:firstLine="720"/>
        <w:jc w:val="both"/>
        <w:rPr>
          <w:sz w:val="24"/>
          <w:szCs w:val="24"/>
        </w:rPr>
      </w:pPr>
      <w:r w:rsidRPr="008E27DD">
        <w:rPr>
          <w:b/>
          <w:sz w:val="24"/>
          <w:szCs w:val="24"/>
          <w:u w:val="single"/>
        </w:rPr>
        <w:t>ANSWER:</w:t>
      </w:r>
      <w:r w:rsidRPr="008E27DD">
        <w:rPr>
          <w:b/>
          <w:sz w:val="24"/>
          <w:szCs w:val="24"/>
        </w:rPr>
        <w:t xml:space="preserve"> </w:t>
      </w:r>
      <w:r w:rsidR="00056338" w:rsidRPr="008E27DD">
        <w:rPr>
          <w:b/>
          <w:sz w:val="24"/>
          <w:szCs w:val="24"/>
        </w:rPr>
        <w:t xml:space="preserve">Yes, </w:t>
      </w:r>
      <w:r w:rsidR="005D2C1D" w:rsidRPr="008E27DD">
        <w:rPr>
          <w:b/>
          <w:sz w:val="24"/>
          <w:szCs w:val="24"/>
        </w:rPr>
        <w:t xml:space="preserve">subject to the procedure specified in COMAR </w:t>
      </w:r>
      <w:r w:rsidR="001C3F7B">
        <w:rPr>
          <w:b/>
          <w:sz w:val="24"/>
          <w:szCs w:val="24"/>
        </w:rPr>
        <w:t>21.11.03.12 E for amendment to the MBE Participation Schedule</w:t>
      </w:r>
      <w:r w:rsidR="005D2C1D" w:rsidRPr="001C3F7B">
        <w:rPr>
          <w:b/>
          <w:sz w:val="24"/>
          <w:szCs w:val="24"/>
        </w:rPr>
        <w:t>.</w:t>
      </w:r>
      <w:r w:rsidR="005D2C1D" w:rsidRPr="008E27DD">
        <w:rPr>
          <w:b/>
          <w:sz w:val="24"/>
          <w:szCs w:val="24"/>
        </w:rPr>
        <w:t xml:space="preserve">  The Contractor must follow the </w:t>
      </w:r>
      <w:r w:rsidR="00056338" w:rsidRPr="008E27DD">
        <w:rPr>
          <w:b/>
          <w:sz w:val="24"/>
          <w:szCs w:val="24"/>
        </w:rPr>
        <w:t>outlined procedures and document</w:t>
      </w:r>
      <w:r w:rsidR="00E26282" w:rsidRPr="008E27DD">
        <w:rPr>
          <w:b/>
          <w:sz w:val="24"/>
          <w:szCs w:val="24"/>
        </w:rPr>
        <w:t xml:space="preserve"> why a replacement is nece</w:t>
      </w:r>
      <w:r w:rsidR="001C3F7B">
        <w:rPr>
          <w:b/>
          <w:sz w:val="24"/>
          <w:szCs w:val="24"/>
        </w:rPr>
        <w:t>ssary.  The Contractor must</w:t>
      </w:r>
      <w:r w:rsidR="00E26282" w:rsidRPr="008E27DD">
        <w:rPr>
          <w:b/>
          <w:sz w:val="24"/>
          <w:szCs w:val="24"/>
        </w:rPr>
        <w:t xml:space="preserve"> receive </w:t>
      </w:r>
      <w:r w:rsidR="005D2C1D" w:rsidRPr="008E27DD">
        <w:rPr>
          <w:b/>
          <w:sz w:val="24"/>
          <w:szCs w:val="24"/>
        </w:rPr>
        <w:t xml:space="preserve">prior </w:t>
      </w:r>
      <w:r w:rsidR="00E26282" w:rsidRPr="008E27DD">
        <w:rPr>
          <w:b/>
          <w:sz w:val="24"/>
          <w:szCs w:val="24"/>
        </w:rPr>
        <w:t>approval from the MLGCA</w:t>
      </w:r>
      <w:r w:rsidR="00056338" w:rsidRPr="008E27DD">
        <w:rPr>
          <w:b/>
          <w:sz w:val="24"/>
          <w:szCs w:val="24"/>
        </w:rPr>
        <w:t xml:space="preserve"> </w:t>
      </w:r>
      <w:r w:rsidR="00E26282" w:rsidRPr="008E27DD">
        <w:rPr>
          <w:b/>
          <w:sz w:val="24"/>
          <w:szCs w:val="24"/>
        </w:rPr>
        <w:t xml:space="preserve">on any replacement </w:t>
      </w:r>
      <w:r w:rsidR="001C3F7B">
        <w:rPr>
          <w:b/>
          <w:sz w:val="24"/>
          <w:szCs w:val="24"/>
        </w:rPr>
        <w:t xml:space="preserve">of </w:t>
      </w:r>
      <w:r w:rsidR="00E26282" w:rsidRPr="008E27DD">
        <w:rPr>
          <w:b/>
          <w:sz w:val="24"/>
          <w:szCs w:val="24"/>
        </w:rPr>
        <w:t>sub-contractors.</w:t>
      </w:r>
      <w:r w:rsidR="005F4182" w:rsidRPr="00FB6B15">
        <w:rPr>
          <w:b/>
          <w:sz w:val="24"/>
          <w:szCs w:val="24"/>
        </w:rPr>
        <w:t xml:space="preserve">  </w:t>
      </w:r>
    </w:p>
    <w:p w14:paraId="3FC78CB8" w14:textId="4CD7F393" w:rsidR="00180F4A" w:rsidRDefault="00E26282" w:rsidP="00180F4A">
      <w:pPr>
        <w:spacing w:line="240" w:lineRule="auto"/>
        <w:ind w:firstLine="720"/>
        <w:jc w:val="both"/>
        <w:rPr>
          <w:sz w:val="24"/>
          <w:szCs w:val="24"/>
        </w:rPr>
      </w:pPr>
      <w:r>
        <w:rPr>
          <w:sz w:val="24"/>
          <w:szCs w:val="24"/>
        </w:rPr>
        <w:t xml:space="preserve"> </w:t>
      </w:r>
    </w:p>
    <w:p w14:paraId="13A81D3B" w14:textId="77777777" w:rsidR="00A603E1" w:rsidRPr="00A96F6A" w:rsidRDefault="00A603E1" w:rsidP="00180F4A">
      <w:pPr>
        <w:spacing w:line="240" w:lineRule="auto"/>
        <w:ind w:firstLine="720"/>
        <w:jc w:val="both"/>
        <w:rPr>
          <w:sz w:val="24"/>
          <w:szCs w:val="24"/>
        </w:rPr>
      </w:pPr>
    </w:p>
    <w:p w14:paraId="656E4C94" w14:textId="77777777" w:rsidR="00E26282" w:rsidRDefault="00E26282" w:rsidP="00E26282">
      <w:pPr>
        <w:spacing w:line="240" w:lineRule="auto"/>
        <w:jc w:val="both"/>
        <w:rPr>
          <w:sz w:val="24"/>
          <w:szCs w:val="24"/>
          <w:lang w:val="fr-FR"/>
        </w:rPr>
      </w:pPr>
      <w:r>
        <w:rPr>
          <w:b/>
          <w:sz w:val="24"/>
          <w:szCs w:val="24"/>
          <w:lang w:val="fr-FR"/>
        </w:rPr>
        <w:t>8</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lang w:val="fr-FR"/>
        </w:rPr>
        <w:t>Please confirm that in Section 5. Assignments, we are not to include in this initial RFP response</w:t>
      </w:r>
      <w:r w:rsidR="005C7601">
        <w:rPr>
          <w:sz w:val="24"/>
          <w:szCs w:val="24"/>
          <w:lang w:val="fr-FR"/>
        </w:rPr>
        <w:t xml:space="preserve"> any work samples nor narrative descriptions of our capabilities in the functional areas listed, e.g., Creative Development and Production Services </w:t>
      </w:r>
      <w:r w:rsidR="005C7601">
        <w:rPr>
          <w:sz w:val="24"/>
          <w:szCs w:val="24"/>
          <w:lang w:val="fr-FR"/>
        </w:rPr>
        <w:lastRenderedPageBreak/>
        <w:t>(advertising, design/studio capabilities, retail merchandising, sports sponsorships, digital/mobile/social media), Market Research, Media Planning and Buying.</w:t>
      </w:r>
    </w:p>
    <w:p w14:paraId="537CAC85" w14:textId="77777777" w:rsidR="0007149E" w:rsidRDefault="0007149E" w:rsidP="00E26282">
      <w:pPr>
        <w:spacing w:line="240" w:lineRule="auto"/>
        <w:jc w:val="both"/>
        <w:rPr>
          <w:sz w:val="24"/>
          <w:szCs w:val="24"/>
          <w:lang w:val="fr-FR"/>
        </w:rPr>
      </w:pPr>
    </w:p>
    <w:p w14:paraId="70F35397" w14:textId="77777777" w:rsidR="0007149E" w:rsidRPr="002606F4" w:rsidRDefault="0007149E" w:rsidP="00E26282">
      <w:pPr>
        <w:spacing w:line="240" w:lineRule="auto"/>
        <w:jc w:val="both"/>
        <w:rPr>
          <w:sz w:val="24"/>
          <w:szCs w:val="24"/>
          <w:lang w:val="fr-FR"/>
        </w:rPr>
      </w:pPr>
      <w:r>
        <w:rPr>
          <w:sz w:val="24"/>
          <w:szCs w:val="24"/>
          <w:lang w:val="fr-FR"/>
        </w:rPr>
        <w:t>Is the respondent expected to develop and include new creative content, brief and materials as part of the RFP response?</w:t>
      </w:r>
    </w:p>
    <w:p w14:paraId="41DAA990" w14:textId="31FA7739" w:rsidR="00E26282" w:rsidRDefault="00E26282" w:rsidP="00E26282">
      <w:pPr>
        <w:spacing w:line="240" w:lineRule="auto"/>
        <w:jc w:val="both"/>
        <w:rPr>
          <w:sz w:val="24"/>
          <w:szCs w:val="24"/>
          <w:lang w:val="fr-FR"/>
        </w:rPr>
      </w:pPr>
    </w:p>
    <w:p w14:paraId="7CA7CDC1" w14:textId="78F49FAF" w:rsidR="005C7601" w:rsidRDefault="00E26282" w:rsidP="00E26282">
      <w:pPr>
        <w:spacing w:line="240" w:lineRule="auto"/>
        <w:ind w:firstLine="720"/>
        <w:jc w:val="both"/>
        <w:rPr>
          <w:sz w:val="24"/>
          <w:szCs w:val="24"/>
        </w:rPr>
      </w:pPr>
      <w:r w:rsidRPr="00A57B86">
        <w:rPr>
          <w:b/>
          <w:sz w:val="24"/>
          <w:szCs w:val="24"/>
          <w:u w:val="single"/>
        </w:rPr>
        <w:t>ANSWER:</w:t>
      </w:r>
      <w:r w:rsidRPr="00A57B86">
        <w:rPr>
          <w:b/>
          <w:sz w:val="24"/>
          <w:szCs w:val="24"/>
        </w:rPr>
        <w:t xml:space="preserve"> </w:t>
      </w:r>
      <w:r w:rsidR="00523EE3">
        <w:rPr>
          <w:b/>
          <w:sz w:val="24"/>
          <w:szCs w:val="24"/>
        </w:rPr>
        <w:t>Yes, that is c</w:t>
      </w:r>
      <w:r w:rsidR="005C7601" w:rsidRPr="00AD379E">
        <w:rPr>
          <w:b/>
          <w:sz w:val="24"/>
          <w:szCs w:val="24"/>
        </w:rPr>
        <w:t>orrect</w:t>
      </w:r>
      <w:r w:rsidR="00523EE3">
        <w:rPr>
          <w:b/>
          <w:sz w:val="24"/>
          <w:szCs w:val="24"/>
        </w:rPr>
        <w:t>, A</w:t>
      </w:r>
      <w:r w:rsidR="0007149E" w:rsidRPr="00AD379E">
        <w:rPr>
          <w:b/>
          <w:sz w:val="24"/>
          <w:szCs w:val="24"/>
        </w:rPr>
        <w:t>ssignment</w:t>
      </w:r>
      <w:r w:rsidR="009B6788">
        <w:rPr>
          <w:b/>
          <w:sz w:val="24"/>
          <w:szCs w:val="24"/>
        </w:rPr>
        <w:t xml:space="preserve">s are not to be included in </w:t>
      </w:r>
      <w:r w:rsidR="0007149E" w:rsidRPr="00AD379E">
        <w:rPr>
          <w:b/>
          <w:sz w:val="24"/>
          <w:szCs w:val="24"/>
        </w:rPr>
        <w:t xml:space="preserve">initial </w:t>
      </w:r>
      <w:r w:rsidR="00523EE3">
        <w:rPr>
          <w:b/>
          <w:sz w:val="24"/>
          <w:szCs w:val="24"/>
        </w:rPr>
        <w:t xml:space="preserve">Proposals submitted in </w:t>
      </w:r>
      <w:r w:rsidR="0007149E" w:rsidRPr="00AD379E">
        <w:rPr>
          <w:b/>
          <w:sz w:val="24"/>
          <w:szCs w:val="24"/>
        </w:rPr>
        <w:t>response</w:t>
      </w:r>
      <w:r w:rsidR="009B6788">
        <w:rPr>
          <w:b/>
          <w:sz w:val="24"/>
          <w:szCs w:val="24"/>
        </w:rPr>
        <w:t xml:space="preserve"> to the RFP</w:t>
      </w:r>
      <w:r w:rsidR="00523EE3">
        <w:rPr>
          <w:b/>
          <w:sz w:val="24"/>
          <w:szCs w:val="24"/>
        </w:rPr>
        <w:t xml:space="preserve"> (See Section 5.6).</w:t>
      </w:r>
      <w:r w:rsidR="0007149E" w:rsidRPr="00AD379E">
        <w:rPr>
          <w:b/>
          <w:sz w:val="24"/>
          <w:szCs w:val="24"/>
        </w:rPr>
        <w:t xml:space="preserve">  While the assignment will not </w:t>
      </w:r>
      <w:r w:rsidR="005C7601" w:rsidRPr="00AD379E">
        <w:rPr>
          <w:b/>
          <w:sz w:val="24"/>
          <w:szCs w:val="24"/>
        </w:rPr>
        <w:t>require the development of any new creative work</w:t>
      </w:r>
      <w:r w:rsidR="00523EE3">
        <w:rPr>
          <w:b/>
          <w:sz w:val="24"/>
          <w:szCs w:val="24"/>
        </w:rPr>
        <w:t>, it will give offerors</w:t>
      </w:r>
      <w:r w:rsidR="0007149E" w:rsidRPr="00AD379E">
        <w:rPr>
          <w:b/>
          <w:sz w:val="24"/>
          <w:szCs w:val="24"/>
        </w:rPr>
        <w:t xml:space="preserve"> the opportunity to demonstrate their strategic approach</w:t>
      </w:r>
      <w:r w:rsidR="009B6788">
        <w:rPr>
          <w:b/>
          <w:sz w:val="24"/>
          <w:szCs w:val="24"/>
        </w:rPr>
        <w:t>es</w:t>
      </w:r>
      <w:r w:rsidR="0007149E" w:rsidRPr="00AD379E">
        <w:rPr>
          <w:b/>
          <w:sz w:val="24"/>
          <w:szCs w:val="24"/>
        </w:rPr>
        <w:t>.</w:t>
      </w:r>
      <w:r w:rsidR="00523EE3">
        <w:rPr>
          <w:b/>
          <w:sz w:val="24"/>
          <w:szCs w:val="24"/>
        </w:rPr>
        <w:t xml:space="preserve">  (See Amendment #2 to the RFP)</w:t>
      </w:r>
    </w:p>
    <w:p w14:paraId="4C8D5A27" w14:textId="0F852B40" w:rsidR="002606F4" w:rsidRDefault="002606F4" w:rsidP="00CE1DC8">
      <w:pPr>
        <w:spacing w:line="240" w:lineRule="auto"/>
        <w:jc w:val="center"/>
        <w:rPr>
          <w:b/>
          <w:sz w:val="24"/>
          <w:szCs w:val="24"/>
          <w:u w:val="single"/>
        </w:rPr>
      </w:pPr>
    </w:p>
    <w:p w14:paraId="02D8FD5C" w14:textId="77777777" w:rsidR="00A603E1" w:rsidRDefault="00A603E1" w:rsidP="00CE1DC8">
      <w:pPr>
        <w:spacing w:line="240" w:lineRule="auto"/>
        <w:jc w:val="center"/>
        <w:rPr>
          <w:b/>
          <w:sz w:val="24"/>
          <w:szCs w:val="24"/>
          <w:u w:val="single"/>
        </w:rPr>
      </w:pPr>
    </w:p>
    <w:p w14:paraId="65C85984" w14:textId="77777777" w:rsidR="005C7601" w:rsidRDefault="005C7601" w:rsidP="005C7601">
      <w:pPr>
        <w:spacing w:line="240" w:lineRule="auto"/>
        <w:jc w:val="both"/>
        <w:rPr>
          <w:b/>
          <w:sz w:val="24"/>
          <w:szCs w:val="24"/>
          <w:lang w:val="fr-FR"/>
        </w:rPr>
      </w:pPr>
      <w:r>
        <w:rPr>
          <w:b/>
          <w:sz w:val="24"/>
          <w:szCs w:val="24"/>
          <w:lang w:val="fr-FR"/>
        </w:rPr>
        <w:t>9</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Pr="005C7601">
        <w:rPr>
          <w:sz w:val="24"/>
          <w:szCs w:val="24"/>
          <w:lang w:val="fr-FR"/>
        </w:rPr>
        <w:t>Do you have research about the importance of viewing drawings on television versus viewing on alternative channels ?</w:t>
      </w:r>
    </w:p>
    <w:p w14:paraId="521F0481" w14:textId="77777777" w:rsidR="005C7601" w:rsidRDefault="005C7601" w:rsidP="005C7601">
      <w:pPr>
        <w:spacing w:line="240" w:lineRule="auto"/>
        <w:jc w:val="both"/>
        <w:rPr>
          <w:sz w:val="24"/>
          <w:szCs w:val="24"/>
          <w:lang w:val="fr-FR"/>
        </w:rPr>
      </w:pPr>
    </w:p>
    <w:p w14:paraId="0AFCA3C1" w14:textId="50AB3217" w:rsidR="005C7601" w:rsidRPr="00AD379E" w:rsidRDefault="005C7601" w:rsidP="005C7601">
      <w:pPr>
        <w:spacing w:line="240" w:lineRule="auto"/>
        <w:ind w:firstLine="720"/>
        <w:jc w:val="both"/>
        <w:rPr>
          <w:b/>
          <w:sz w:val="24"/>
          <w:szCs w:val="24"/>
        </w:rPr>
      </w:pPr>
      <w:r w:rsidRPr="00C65C2C">
        <w:rPr>
          <w:b/>
          <w:sz w:val="24"/>
          <w:szCs w:val="24"/>
          <w:u w:val="single"/>
        </w:rPr>
        <w:t>ANSWER:</w:t>
      </w:r>
      <w:r w:rsidRPr="00C65C2C">
        <w:rPr>
          <w:b/>
          <w:sz w:val="24"/>
          <w:szCs w:val="24"/>
        </w:rPr>
        <w:t xml:space="preserve"> </w:t>
      </w:r>
      <w:r w:rsidR="00C65C2C">
        <w:rPr>
          <w:b/>
          <w:sz w:val="24"/>
          <w:szCs w:val="24"/>
        </w:rPr>
        <w:t>S</w:t>
      </w:r>
      <w:r w:rsidR="00E037C3">
        <w:rPr>
          <w:b/>
          <w:sz w:val="24"/>
          <w:szCs w:val="24"/>
        </w:rPr>
        <w:t xml:space="preserve">ome research </w:t>
      </w:r>
      <w:r w:rsidR="00C65C2C">
        <w:rPr>
          <w:b/>
          <w:sz w:val="24"/>
          <w:szCs w:val="24"/>
        </w:rPr>
        <w:t xml:space="preserve">is </w:t>
      </w:r>
      <w:r w:rsidR="00E037C3">
        <w:rPr>
          <w:b/>
          <w:sz w:val="24"/>
          <w:szCs w:val="24"/>
        </w:rPr>
        <w:t>available; however, t</w:t>
      </w:r>
      <w:r w:rsidR="00073F40" w:rsidRPr="00AD379E">
        <w:rPr>
          <w:b/>
          <w:sz w:val="24"/>
          <w:szCs w:val="24"/>
        </w:rPr>
        <w:t xml:space="preserve">he </w:t>
      </w:r>
      <w:r w:rsidR="00FB6B15">
        <w:rPr>
          <w:b/>
          <w:sz w:val="24"/>
          <w:szCs w:val="24"/>
        </w:rPr>
        <w:t>MLGCA</w:t>
      </w:r>
      <w:r w:rsidR="008E2A40" w:rsidRPr="00AD379E">
        <w:rPr>
          <w:b/>
          <w:sz w:val="24"/>
          <w:szCs w:val="24"/>
        </w:rPr>
        <w:t>’s Televised Drawing</w:t>
      </w:r>
      <w:r w:rsidR="005E4F71">
        <w:rPr>
          <w:b/>
          <w:sz w:val="24"/>
          <w:szCs w:val="24"/>
        </w:rPr>
        <w:t>s</w:t>
      </w:r>
      <w:r w:rsidR="008E2A40" w:rsidRPr="00AD379E">
        <w:rPr>
          <w:b/>
          <w:sz w:val="24"/>
          <w:szCs w:val="24"/>
        </w:rPr>
        <w:t xml:space="preserve"> Contract is in</w:t>
      </w:r>
      <w:r w:rsidR="00C65C2C">
        <w:rPr>
          <w:b/>
          <w:sz w:val="24"/>
          <w:szCs w:val="24"/>
        </w:rPr>
        <w:t xml:space="preserve"> effect until December 10, 2020, with an option to extend for an additional two years. </w:t>
      </w:r>
      <w:r w:rsidR="008E2A40" w:rsidRPr="00AD379E">
        <w:rPr>
          <w:b/>
          <w:sz w:val="24"/>
          <w:szCs w:val="24"/>
        </w:rPr>
        <w:t xml:space="preserve"> </w:t>
      </w:r>
    </w:p>
    <w:p w14:paraId="1922E341" w14:textId="469B59BE" w:rsidR="005C7601" w:rsidRDefault="005C7601" w:rsidP="005C7601">
      <w:pPr>
        <w:spacing w:line="240" w:lineRule="auto"/>
        <w:jc w:val="center"/>
        <w:rPr>
          <w:b/>
          <w:sz w:val="24"/>
          <w:szCs w:val="24"/>
          <w:u w:val="single"/>
        </w:rPr>
      </w:pPr>
    </w:p>
    <w:p w14:paraId="50CEBB58" w14:textId="77777777" w:rsidR="00A603E1" w:rsidRDefault="00A603E1" w:rsidP="005C7601">
      <w:pPr>
        <w:spacing w:line="240" w:lineRule="auto"/>
        <w:jc w:val="center"/>
        <w:rPr>
          <w:b/>
          <w:sz w:val="24"/>
          <w:szCs w:val="24"/>
          <w:u w:val="single"/>
        </w:rPr>
      </w:pPr>
    </w:p>
    <w:p w14:paraId="6A74FAAB" w14:textId="77777777" w:rsidR="0059500D" w:rsidRDefault="0059500D" w:rsidP="0059500D">
      <w:pPr>
        <w:spacing w:line="240" w:lineRule="auto"/>
        <w:jc w:val="both"/>
        <w:rPr>
          <w:b/>
          <w:sz w:val="24"/>
          <w:szCs w:val="24"/>
          <w:lang w:val="fr-FR"/>
        </w:rPr>
      </w:pPr>
      <w:r>
        <w:rPr>
          <w:b/>
          <w:sz w:val="24"/>
          <w:szCs w:val="24"/>
          <w:lang w:val="fr-FR"/>
        </w:rPr>
        <w:t>10</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000F62F9">
        <w:rPr>
          <w:sz w:val="24"/>
          <w:szCs w:val="24"/>
          <w:lang w:val="fr-FR"/>
        </w:rPr>
        <w:t>Are the incumbents, or the Lottery’s current agencies, eligible to bid for these contracts?</w:t>
      </w:r>
    </w:p>
    <w:p w14:paraId="24C16BF5" w14:textId="77777777" w:rsidR="0059500D" w:rsidRDefault="0059500D" w:rsidP="0059500D">
      <w:pPr>
        <w:spacing w:line="240" w:lineRule="auto"/>
        <w:jc w:val="both"/>
        <w:rPr>
          <w:sz w:val="24"/>
          <w:szCs w:val="24"/>
          <w:lang w:val="fr-FR"/>
        </w:rPr>
      </w:pPr>
    </w:p>
    <w:p w14:paraId="2B5756D2" w14:textId="77777777" w:rsidR="000D7CD8" w:rsidRDefault="0059500D" w:rsidP="0059500D">
      <w:pPr>
        <w:spacing w:line="240" w:lineRule="auto"/>
        <w:ind w:firstLine="720"/>
        <w:jc w:val="both"/>
        <w:rPr>
          <w:sz w:val="24"/>
          <w:szCs w:val="24"/>
        </w:rPr>
      </w:pPr>
      <w:r w:rsidRPr="00A57B86">
        <w:rPr>
          <w:b/>
          <w:sz w:val="24"/>
          <w:szCs w:val="24"/>
          <w:u w:val="single"/>
        </w:rPr>
        <w:t>ANSWER:</w:t>
      </w:r>
      <w:r w:rsidRPr="00A57B86">
        <w:rPr>
          <w:b/>
          <w:sz w:val="24"/>
          <w:szCs w:val="24"/>
        </w:rPr>
        <w:t xml:space="preserve"> </w:t>
      </w:r>
      <w:r w:rsidR="00CE637D" w:rsidRPr="00AD379E">
        <w:rPr>
          <w:b/>
          <w:sz w:val="24"/>
          <w:szCs w:val="24"/>
        </w:rPr>
        <w:t>Yes.</w:t>
      </w:r>
      <w:r>
        <w:rPr>
          <w:sz w:val="24"/>
          <w:szCs w:val="24"/>
        </w:rPr>
        <w:t xml:space="preserve"> </w:t>
      </w:r>
    </w:p>
    <w:p w14:paraId="50AA6E56" w14:textId="5D5E9121" w:rsidR="0059500D" w:rsidRDefault="0059500D" w:rsidP="0059500D">
      <w:pPr>
        <w:spacing w:line="240" w:lineRule="auto"/>
        <w:ind w:firstLine="720"/>
        <w:jc w:val="both"/>
        <w:rPr>
          <w:sz w:val="24"/>
          <w:szCs w:val="24"/>
        </w:rPr>
      </w:pPr>
      <w:r>
        <w:rPr>
          <w:sz w:val="24"/>
          <w:szCs w:val="24"/>
        </w:rPr>
        <w:t xml:space="preserve"> </w:t>
      </w:r>
    </w:p>
    <w:p w14:paraId="0FF2941B" w14:textId="77777777" w:rsidR="00A603E1" w:rsidRDefault="00A603E1" w:rsidP="0059500D">
      <w:pPr>
        <w:spacing w:line="240" w:lineRule="auto"/>
        <w:ind w:firstLine="720"/>
        <w:jc w:val="both"/>
        <w:rPr>
          <w:sz w:val="24"/>
          <w:szCs w:val="24"/>
        </w:rPr>
      </w:pPr>
    </w:p>
    <w:p w14:paraId="3557ADFD" w14:textId="77777777" w:rsidR="00CE637D" w:rsidRDefault="00CE637D" w:rsidP="00CE637D">
      <w:pPr>
        <w:spacing w:line="240" w:lineRule="auto"/>
        <w:jc w:val="both"/>
        <w:rPr>
          <w:b/>
          <w:sz w:val="24"/>
          <w:szCs w:val="24"/>
          <w:lang w:val="fr-FR"/>
        </w:rPr>
      </w:pPr>
      <w:r>
        <w:rPr>
          <w:b/>
          <w:sz w:val="24"/>
          <w:szCs w:val="24"/>
          <w:lang w:val="fr-FR"/>
        </w:rPr>
        <w:t>11</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lang w:val="fr-FR"/>
        </w:rPr>
        <w:t>Is the chosen contractor required to post performance and payment bonds to initiate work?</w:t>
      </w:r>
    </w:p>
    <w:p w14:paraId="7FBA8717" w14:textId="77777777" w:rsidR="00CE637D" w:rsidRDefault="00CE637D" w:rsidP="00CE637D">
      <w:pPr>
        <w:spacing w:line="240" w:lineRule="auto"/>
        <w:jc w:val="both"/>
        <w:rPr>
          <w:sz w:val="24"/>
          <w:szCs w:val="24"/>
          <w:lang w:val="fr-FR"/>
        </w:rPr>
      </w:pPr>
    </w:p>
    <w:p w14:paraId="31DD88CC" w14:textId="40DA7EC8" w:rsidR="00CE637D" w:rsidRDefault="00CE637D" w:rsidP="00CE637D">
      <w:pPr>
        <w:spacing w:line="240" w:lineRule="auto"/>
        <w:ind w:firstLine="720"/>
        <w:jc w:val="both"/>
        <w:rPr>
          <w:sz w:val="24"/>
          <w:szCs w:val="24"/>
        </w:rPr>
      </w:pPr>
      <w:r w:rsidRPr="00A57B86">
        <w:rPr>
          <w:b/>
          <w:sz w:val="24"/>
          <w:szCs w:val="24"/>
          <w:u w:val="single"/>
        </w:rPr>
        <w:t>ANSWER:</w:t>
      </w:r>
      <w:r w:rsidRPr="00A57B86">
        <w:rPr>
          <w:b/>
          <w:sz w:val="24"/>
          <w:szCs w:val="24"/>
        </w:rPr>
        <w:t xml:space="preserve"> </w:t>
      </w:r>
      <w:r w:rsidRPr="00AD379E">
        <w:rPr>
          <w:b/>
          <w:sz w:val="24"/>
          <w:szCs w:val="24"/>
        </w:rPr>
        <w:t>Yes.</w:t>
      </w:r>
      <w:r>
        <w:rPr>
          <w:sz w:val="24"/>
          <w:szCs w:val="24"/>
        </w:rPr>
        <w:t xml:space="preserve">  </w:t>
      </w:r>
      <w:r w:rsidR="005D2C1D" w:rsidRPr="008E27DD">
        <w:rPr>
          <w:b/>
          <w:sz w:val="24"/>
          <w:szCs w:val="24"/>
        </w:rPr>
        <w:t xml:space="preserve">See RFP Sections </w:t>
      </w:r>
      <w:r w:rsidR="00EB13B1" w:rsidRPr="005E4F71">
        <w:rPr>
          <w:b/>
          <w:sz w:val="24"/>
          <w:szCs w:val="24"/>
        </w:rPr>
        <w:t>3.11</w:t>
      </w:r>
      <w:r w:rsidR="005D2C1D" w:rsidRPr="005E4F71">
        <w:rPr>
          <w:b/>
          <w:sz w:val="24"/>
          <w:szCs w:val="24"/>
        </w:rPr>
        <w:t xml:space="preserve"> and </w:t>
      </w:r>
      <w:r w:rsidR="00EB13B1" w:rsidRPr="005E4F71">
        <w:rPr>
          <w:b/>
          <w:sz w:val="24"/>
          <w:szCs w:val="24"/>
        </w:rPr>
        <w:t>3.12</w:t>
      </w:r>
      <w:r w:rsidR="005D2C1D" w:rsidRPr="005E4F71">
        <w:rPr>
          <w:b/>
          <w:sz w:val="24"/>
          <w:szCs w:val="24"/>
        </w:rPr>
        <w:t>.</w:t>
      </w:r>
    </w:p>
    <w:p w14:paraId="1AD5D54D" w14:textId="0C7DFC72" w:rsidR="002606F4" w:rsidRDefault="002606F4" w:rsidP="00CE1DC8">
      <w:pPr>
        <w:spacing w:line="240" w:lineRule="auto"/>
        <w:jc w:val="center"/>
        <w:rPr>
          <w:b/>
          <w:sz w:val="24"/>
          <w:szCs w:val="24"/>
          <w:u w:val="single"/>
        </w:rPr>
      </w:pPr>
    </w:p>
    <w:p w14:paraId="584A606D" w14:textId="77777777" w:rsidR="00A603E1" w:rsidRDefault="00A603E1" w:rsidP="00CE1DC8">
      <w:pPr>
        <w:spacing w:line="240" w:lineRule="auto"/>
        <w:jc w:val="center"/>
        <w:rPr>
          <w:b/>
          <w:sz w:val="24"/>
          <w:szCs w:val="24"/>
          <w:u w:val="single"/>
        </w:rPr>
      </w:pPr>
    </w:p>
    <w:p w14:paraId="1864A0A0" w14:textId="77777777" w:rsidR="00CE637D" w:rsidRDefault="00CE637D" w:rsidP="00CE637D">
      <w:pPr>
        <w:spacing w:line="240" w:lineRule="auto"/>
        <w:jc w:val="both"/>
        <w:rPr>
          <w:b/>
          <w:sz w:val="24"/>
          <w:szCs w:val="24"/>
          <w:lang w:val="fr-FR"/>
        </w:rPr>
      </w:pPr>
      <w:r>
        <w:rPr>
          <w:b/>
          <w:sz w:val="24"/>
          <w:szCs w:val="24"/>
          <w:lang w:val="fr-FR"/>
        </w:rPr>
        <w:t>12</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0007149E">
        <w:rPr>
          <w:sz w:val="24"/>
          <w:szCs w:val="24"/>
          <w:lang w:val="fr-FR"/>
        </w:rPr>
        <w:t>In</w:t>
      </w:r>
      <w:r>
        <w:rPr>
          <w:sz w:val="24"/>
          <w:szCs w:val="24"/>
          <w:lang w:val="fr-FR"/>
        </w:rPr>
        <w:t xml:space="preserve"> the </w:t>
      </w:r>
      <w:r w:rsidR="0007149E">
        <w:rPr>
          <w:sz w:val="24"/>
          <w:szCs w:val="24"/>
          <w:lang w:val="fr-FR"/>
        </w:rPr>
        <w:t>past, what has been paid for from the unallocated budget line item?</w:t>
      </w:r>
    </w:p>
    <w:p w14:paraId="6772CFB2" w14:textId="77777777" w:rsidR="00CE637D" w:rsidRDefault="00CE637D" w:rsidP="00CE637D">
      <w:pPr>
        <w:spacing w:line="240" w:lineRule="auto"/>
        <w:jc w:val="both"/>
        <w:rPr>
          <w:sz w:val="24"/>
          <w:szCs w:val="24"/>
          <w:lang w:val="fr-FR"/>
        </w:rPr>
      </w:pPr>
    </w:p>
    <w:p w14:paraId="3A96DAFF" w14:textId="75A4A755" w:rsidR="00CE637D" w:rsidRPr="00C307DF" w:rsidRDefault="00CE637D" w:rsidP="00CE637D">
      <w:pPr>
        <w:spacing w:line="240" w:lineRule="auto"/>
        <w:ind w:firstLine="720"/>
        <w:jc w:val="both"/>
        <w:rPr>
          <w:sz w:val="24"/>
          <w:szCs w:val="24"/>
        </w:rPr>
      </w:pPr>
      <w:r w:rsidRPr="008E27DD">
        <w:rPr>
          <w:b/>
          <w:sz w:val="24"/>
          <w:szCs w:val="24"/>
          <w:u w:val="single"/>
        </w:rPr>
        <w:t>ANSWER:</w:t>
      </w:r>
      <w:r w:rsidRPr="008E27DD">
        <w:rPr>
          <w:sz w:val="24"/>
          <w:szCs w:val="24"/>
        </w:rPr>
        <w:t xml:space="preserve"> </w:t>
      </w:r>
      <w:r w:rsidR="00C307DF" w:rsidRPr="008E27DD">
        <w:rPr>
          <w:sz w:val="24"/>
          <w:szCs w:val="24"/>
        </w:rPr>
        <w:t xml:space="preserve"> </w:t>
      </w:r>
      <w:r w:rsidR="00C65C2C" w:rsidRPr="008E27DD">
        <w:rPr>
          <w:b/>
          <w:sz w:val="24"/>
          <w:szCs w:val="24"/>
        </w:rPr>
        <w:t>Point-of-</w:t>
      </w:r>
      <w:r w:rsidR="000C1E30">
        <w:rPr>
          <w:b/>
          <w:sz w:val="24"/>
          <w:szCs w:val="24"/>
        </w:rPr>
        <w:t>s</w:t>
      </w:r>
      <w:r w:rsidR="00C65C2C" w:rsidRPr="008E27DD">
        <w:rPr>
          <w:b/>
          <w:sz w:val="24"/>
          <w:szCs w:val="24"/>
        </w:rPr>
        <w:t xml:space="preserve">ale, </w:t>
      </w:r>
      <w:r w:rsidR="00C307DF" w:rsidRPr="008E27DD">
        <w:rPr>
          <w:b/>
          <w:sz w:val="24"/>
          <w:szCs w:val="24"/>
        </w:rPr>
        <w:t>miscellaneous expenses</w:t>
      </w:r>
      <w:r w:rsidR="00EB13B1">
        <w:rPr>
          <w:b/>
          <w:sz w:val="24"/>
          <w:szCs w:val="24"/>
        </w:rPr>
        <w:t xml:space="preserve">, </w:t>
      </w:r>
      <w:r w:rsidR="00C65C2C" w:rsidRPr="008E27DD">
        <w:rPr>
          <w:b/>
          <w:sz w:val="24"/>
          <w:szCs w:val="24"/>
        </w:rPr>
        <w:t xml:space="preserve">various </w:t>
      </w:r>
      <w:r w:rsidR="00CE6B11" w:rsidRPr="008E27DD">
        <w:rPr>
          <w:b/>
          <w:sz w:val="24"/>
          <w:szCs w:val="24"/>
        </w:rPr>
        <w:t>business-building</w:t>
      </w:r>
      <w:r w:rsidR="00C65C2C" w:rsidRPr="008E27DD">
        <w:rPr>
          <w:b/>
          <w:sz w:val="24"/>
          <w:szCs w:val="24"/>
        </w:rPr>
        <w:t xml:space="preserve"> </w:t>
      </w:r>
      <w:r w:rsidR="000C1E30">
        <w:rPr>
          <w:b/>
          <w:sz w:val="24"/>
          <w:szCs w:val="24"/>
        </w:rPr>
        <w:t>activities</w:t>
      </w:r>
      <w:r w:rsidR="00C65C2C" w:rsidRPr="008E27DD">
        <w:rPr>
          <w:b/>
          <w:sz w:val="24"/>
          <w:szCs w:val="24"/>
        </w:rPr>
        <w:t xml:space="preserve"> </w:t>
      </w:r>
      <w:r w:rsidR="00EB13B1">
        <w:rPr>
          <w:b/>
          <w:sz w:val="24"/>
          <w:szCs w:val="24"/>
        </w:rPr>
        <w:t xml:space="preserve">and Contractor fees </w:t>
      </w:r>
      <w:r w:rsidR="00E037C3" w:rsidRPr="008E27DD">
        <w:rPr>
          <w:b/>
          <w:sz w:val="24"/>
          <w:szCs w:val="24"/>
        </w:rPr>
        <w:t xml:space="preserve">are typically included in this </w:t>
      </w:r>
      <w:r w:rsidR="00CE6BE1">
        <w:rPr>
          <w:b/>
          <w:sz w:val="24"/>
          <w:szCs w:val="24"/>
        </w:rPr>
        <w:t>“</w:t>
      </w:r>
      <w:r w:rsidR="000C1E30">
        <w:rPr>
          <w:b/>
          <w:sz w:val="24"/>
          <w:szCs w:val="24"/>
        </w:rPr>
        <w:t>U</w:t>
      </w:r>
      <w:r w:rsidR="00E037C3" w:rsidRPr="008E27DD">
        <w:rPr>
          <w:b/>
          <w:sz w:val="24"/>
          <w:szCs w:val="24"/>
        </w:rPr>
        <w:t>nallocated</w:t>
      </w:r>
      <w:r w:rsidR="00CE6BE1">
        <w:rPr>
          <w:b/>
          <w:sz w:val="24"/>
          <w:szCs w:val="24"/>
        </w:rPr>
        <w:t>”</w:t>
      </w:r>
      <w:r w:rsidR="00E037C3" w:rsidRPr="008E27DD">
        <w:rPr>
          <w:b/>
          <w:sz w:val="24"/>
          <w:szCs w:val="24"/>
        </w:rPr>
        <w:t xml:space="preserve"> budget line item. </w:t>
      </w:r>
    </w:p>
    <w:p w14:paraId="485C41BA" w14:textId="286A7ECE" w:rsidR="000D7CD8" w:rsidRDefault="000D7CD8" w:rsidP="00CE637D">
      <w:pPr>
        <w:spacing w:line="240" w:lineRule="auto"/>
        <w:ind w:firstLine="720"/>
        <w:jc w:val="both"/>
        <w:rPr>
          <w:b/>
          <w:sz w:val="24"/>
          <w:szCs w:val="24"/>
        </w:rPr>
      </w:pPr>
    </w:p>
    <w:p w14:paraId="188F6AF9" w14:textId="77777777" w:rsidR="00A603E1" w:rsidRDefault="00A603E1" w:rsidP="00CE637D">
      <w:pPr>
        <w:spacing w:line="240" w:lineRule="auto"/>
        <w:ind w:firstLine="720"/>
        <w:jc w:val="both"/>
        <w:rPr>
          <w:b/>
          <w:sz w:val="24"/>
          <w:szCs w:val="24"/>
        </w:rPr>
      </w:pPr>
    </w:p>
    <w:p w14:paraId="1652554A" w14:textId="77777777" w:rsidR="000D7CD8" w:rsidRDefault="000D7CD8" w:rsidP="000D7CD8">
      <w:pPr>
        <w:spacing w:line="240" w:lineRule="auto"/>
        <w:jc w:val="both"/>
        <w:rPr>
          <w:b/>
          <w:sz w:val="24"/>
          <w:szCs w:val="24"/>
          <w:lang w:val="fr-FR"/>
        </w:rPr>
      </w:pPr>
      <w:r>
        <w:rPr>
          <w:b/>
          <w:sz w:val="24"/>
          <w:szCs w:val="24"/>
          <w:lang w:val="fr-FR"/>
        </w:rPr>
        <w:t>13</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lang w:val="fr-FR"/>
        </w:rPr>
        <w:t>Is preference given to companies that are located in Maryland?</w:t>
      </w:r>
    </w:p>
    <w:p w14:paraId="6F9EADC1" w14:textId="77777777" w:rsidR="000D7CD8" w:rsidRDefault="000D7CD8" w:rsidP="000D7CD8">
      <w:pPr>
        <w:spacing w:line="240" w:lineRule="auto"/>
        <w:jc w:val="both"/>
        <w:rPr>
          <w:sz w:val="24"/>
          <w:szCs w:val="24"/>
          <w:lang w:val="fr-FR"/>
        </w:rPr>
      </w:pPr>
    </w:p>
    <w:p w14:paraId="357CB5F5" w14:textId="19AE1E2F" w:rsidR="00660297" w:rsidRDefault="000D7CD8" w:rsidP="00660297">
      <w:pPr>
        <w:spacing w:line="240" w:lineRule="auto"/>
        <w:ind w:firstLine="720"/>
        <w:jc w:val="both"/>
        <w:rPr>
          <w:sz w:val="24"/>
          <w:szCs w:val="24"/>
        </w:rPr>
      </w:pPr>
      <w:r w:rsidRPr="00A57B86">
        <w:rPr>
          <w:b/>
          <w:sz w:val="24"/>
          <w:szCs w:val="24"/>
          <w:u w:val="single"/>
        </w:rPr>
        <w:t>ANSWER:</w:t>
      </w:r>
      <w:r w:rsidRPr="000D7CD8">
        <w:rPr>
          <w:b/>
          <w:sz w:val="24"/>
          <w:szCs w:val="24"/>
        </w:rPr>
        <w:t xml:space="preserve">  </w:t>
      </w:r>
      <w:r w:rsidR="00660297" w:rsidRPr="00AD379E">
        <w:rPr>
          <w:b/>
          <w:sz w:val="24"/>
          <w:szCs w:val="24"/>
        </w:rPr>
        <w:t>T</w:t>
      </w:r>
      <w:r w:rsidR="00545A20">
        <w:rPr>
          <w:b/>
          <w:sz w:val="24"/>
          <w:szCs w:val="24"/>
        </w:rPr>
        <w:t>here is no longer a</w:t>
      </w:r>
      <w:r w:rsidR="00660297" w:rsidRPr="00AD379E">
        <w:rPr>
          <w:b/>
          <w:sz w:val="24"/>
          <w:szCs w:val="24"/>
        </w:rPr>
        <w:t xml:space="preserve"> requirement </w:t>
      </w:r>
      <w:r w:rsidR="00CD7AEA">
        <w:rPr>
          <w:b/>
          <w:sz w:val="24"/>
          <w:szCs w:val="24"/>
        </w:rPr>
        <w:t>for</w:t>
      </w:r>
      <w:r w:rsidR="00660297" w:rsidRPr="00AD379E">
        <w:rPr>
          <w:b/>
          <w:sz w:val="24"/>
          <w:szCs w:val="24"/>
        </w:rPr>
        <w:t xml:space="preserve"> a </w:t>
      </w:r>
      <w:r w:rsidR="006939D0">
        <w:rPr>
          <w:b/>
          <w:sz w:val="24"/>
          <w:szCs w:val="24"/>
        </w:rPr>
        <w:t xml:space="preserve">physical office location in </w:t>
      </w:r>
      <w:r w:rsidR="00A63364">
        <w:rPr>
          <w:b/>
          <w:sz w:val="24"/>
          <w:szCs w:val="24"/>
        </w:rPr>
        <w:t xml:space="preserve">the </w:t>
      </w:r>
      <w:r w:rsidR="00660297" w:rsidRPr="00AD379E">
        <w:rPr>
          <w:b/>
          <w:sz w:val="24"/>
          <w:szCs w:val="24"/>
        </w:rPr>
        <w:t xml:space="preserve">Baltimore </w:t>
      </w:r>
      <w:r w:rsidR="00A63364">
        <w:rPr>
          <w:b/>
          <w:sz w:val="24"/>
          <w:szCs w:val="24"/>
        </w:rPr>
        <w:t>area.  An Offer must</w:t>
      </w:r>
      <w:r w:rsidR="00CD7AEA">
        <w:rPr>
          <w:b/>
          <w:sz w:val="24"/>
          <w:szCs w:val="24"/>
        </w:rPr>
        <w:t xml:space="preserve"> </w:t>
      </w:r>
      <w:r w:rsidR="00A63364">
        <w:rPr>
          <w:b/>
          <w:sz w:val="24"/>
          <w:szCs w:val="24"/>
        </w:rPr>
        <w:t>describe how it plans to adequately deliver the required</w:t>
      </w:r>
      <w:r w:rsidR="00CD7AEA">
        <w:rPr>
          <w:b/>
          <w:sz w:val="24"/>
          <w:szCs w:val="24"/>
        </w:rPr>
        <w:t xml:space="preserve"> day-to-day </w:t>
      </w:r>
      <w:r w:rsidR="00A63364">
        <w:rPr>
          <w:b/>
          <w:sz w:val="24"/>
          <w:szCs w:val="24"/>
        </w:rPr>
        <w:t xml:space="preserve">services and conduct </w:t>
      </w:r>
      <w:r w:rsidR="00CD7AEA">
        <w:rPr>
          <w:b/>
          <w:sz w:val="24"/>
          <w:szCs w:val="24"/>
        </w:rPr>
        <w:t>business with MLGCA personnel from whatever lo</w:t>
      </w:r>
      <w:r w:rsidR="00A63364">
        <w:rPr>
          <w:b/>
          <w:sz w:val="24"/>
          <w:szCs w:val="24"/>
        </w:rPr>
        <w:t>cation it proposes to be the primary location for delivery of services</w:t>
      </w:r>
      <w:r w:rsidR="00B43829">
        <w:rPr>
          <w:b/>
          <w:sz w:val="24"/>
          <w:szCs w:val="24"/>
        </w:rPr>
        <w:t xml:space="preserve"> for </w:t>
      </w:r>
      <w:r w:rsidR="006939D0">
        <w:rPr>
          <w:b/>
          <w:sz w:val="24"/>
          <w:szCs w:val="24"/>
        </w:rPr>
        <w:t>this contract</w:t>
      </w:r>
      <w:r w:rsidR="00A63364">
        <w:rPr>
          <w:b/>
          <w:sz w:val="24"/>
          <w:szCs w:val="24"/>
        </w:rPr>
        <w:t xml:space="preserve"> (See RFP Section 5.4.2.7.2</w:t>
      </w:r>
      <w:r w:rsidR="00B43829">
        <w:rPr>
          <w:b/>
          <w:sz w:val="24"/>
          <w:szCs w:val="24"/>
        </w:rPr>
        <w:t>)</w:t>
      </w:r>
      <w:r w:rsidR="006939D0">
        <w:rPr>
          <w:b/>
          <w:sz w:val="24"/>
          <w:szCs w:val="24"/>
        </w:rPr>
        <w:t xml:space="preserve">, and this information will be evaluated by </w:t>
      </w:r>
      <w:r w:rsidR="006939D0">
        <w:rPr>
          <w:b/>
          <w:sz w:val="24"/>
          <w:szCs w:val="24"/>
        </w:rPr>
        <w:lastRenderedPageBreak/>
        <w:t>the MLGCA during the review of Proposals.</w:t>
      </w:r>
      <w:r w:rsidR="00B43829">
        <w:rPr>
          <w:b/>
          <w:sz w:val="24"/>
          <w:szCs w:val="24"/>
        </w:rPr>
        <w:t xml:space="preserve"> </w:t>
      </w:r>
      <w:r w:rsidR="006939D0">
        <w:rPr>
          <w:b/>
          <w:sz w:val="24"/>
          <w:szCs w:val="24"/>
        </w:rPr>
        <w:t xml:space="preserve"> Offerors should also review specifically</w:t>
      </w:r>
      <w:r w:rsidR="00B43829">
        <w:rPr>
          <w:b/>
          <w:sz w:val="24"/>
          <w:szCs w:val="24"/>
        </w:rPr>
        <w:t xml:space="preserve"> Section 5.4.2.15 E</w:t>
      </w:r>
      <w:r w:rsidR="006939D0">
        <w:rPr>
          <w:b/>
          <w:sz w:val="24"/>
          <w:szCs w:val="24"/>
        </w:rPr>
        <w:t>conomic Benefit Factors and Section 6.4 Reciprocal Preference.</w:t>
      </w:r>
    </w:p>
    <w:p w14:paraId="0C5D40C3" w14:textId="350C23A7" w:rsidR="00660297" w:rsidRDefault="00660297" w:rsidP="00660297">
      <w:pPr>
        <w:spacing w:line="240" w:lineRule="auto"/>
        <w:ind w:firstLine="720"/>
        <w:jc w:val="both"/>
        <w:rPr>
          <w:sz w:val="24"/>
          <w:szCs w:val="24"/>
        </w:rPr>
      </w:pPr>
    </w:p>
    <w:p w14:paraId="2DC07C62" w14:textId="77777777" w:rsidR="00A603E1" w:rsidRDefault="00A603E1" w:rsidP="00660297">
      <w:pPr>
        <w:spacing w:line="240" w:lineRule="auto"/>
        <w:ind w:firstLine="720"/>
        <w:jc w:val="both"/>
        <w:rPr>
          <w:sz w:val="24"/>
          <w:szCs w:val="24"/>
        </w:rPr>
      </w:pPr>
    </w:p>
    <w:p w14:paraId="708A3AA0" w14:textId="77777777" w:rsidR="00DF5BFE" w:rsidRDefault="00DF5BFE" w:rsidP="00DF5BFE">
      <w:pPr>
        <w:spacing w:line="240" w:lineRule="auto"/>
        <w:jc w:val="both"/>
        <w:rPr>
          <w:b/>
          <w:sz w:val="24"/>
          <w:szCs w:val="24"/>
          <w:lang w:val="fr-FR"/>
        </w:rPr>
      </w:pPr>
      <w:r>
        <w:rPr>
          <w:b/>
          <w:sz w:val="24"/>
          <w:szCs w:val="24"/>
          <w:lang w:val="fr-FR"/>
        </w:rPr>
        <w:t>14</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lang w:val="fr-FR"/>
        </w:rPr>
        <w:t>If a contractor would like to sub-contract with an MWBE certified in another state, can that MWBE become certified in Maryland to achieve the participation goal?</w:t>
      </w:r>
    </w:p>
    <w:p w14:paraId="01F7F867" w14:textId="77777777" w:rsidR="00DF5BFE" w:rsidRDefault="00DF5BFE" w:rsidP="00DF5BFE">
      <w:pPr>
        <w:spacing w:line="240" w:lineRule="auto"/>
        <w:jc w:val="both"/>
        <w:rPr>
          <w:sz w:val="24"/>
          <w:szCs w:val="24"/>
          <w:lang w:val="fr-FR"/>
        </w:rPr>
      </w:pPr>
    </w:p>
    <w:p w14:paraId="210126AA" w14:textId="3628D9B7" w:rsidR="00DF5BFE" w:rsidRDefault="00DF5BFE" w:rsidP="00DF5BFE">
      <w:pPr>
        <w:spacing w:line="240" w:lineRule="auto"/>
        <w:ind w:firstLine="720"/>
        <w:jc w:val="both"/>
        <w:rPr>
          <w:sz w:val="24"/>
          <w:szCs w:val="24"/>
        </w:rPr>
      </w:pPr>
      <w:r w:rsidRPr="008E27DD">
        <w:rPr>
          <w:b/>
          <w:sz w:val="24"/>
          <w:szCs w:val="24"/>
          <w:u w:val="single"/>
        </w:rPr>
        <w:t>ANSWER:</w:t>
      </w:r>
      <w:r w:rsidRPr="008E27DD">
        <w:rPr>
          <w:b/>
          <w:sz w:val="24"/>
          <w:szCs w:val="24"/>
        </w:rPr>
        <w:t xml:space="preserve">  </w:t>
      </w:r>
      <w:r w:rsidR="00AD379E" w:rsidRPr="008E27DD">
        <w:rPr>
          <w:b/>
          <w:sz w:val="24"/>
          <w:szCs w:val="24"/>
        </w:rPr>
        <w:t>Yes, but t</w:t>
      </w:r>
      <w:r w:rsidR="004919A7" w:rsidRPr="008E27DD">
        <w:rPr>
          <w:b/>
          <w:sz w:val="24"/>
          <w:szCs w:val="24"/>
        </w:rPr>
        <w:t>he</w:t>
      </w:r>
      <w:r w:rsidR="005E4F71">
        <w:rPr>
          <w:b/>
          <w:sz w:val="24"/>
          <w:szCs w:val="24"/>
        </w:rPr>
        <w:t xml:space="preserve"> timeline may be prohibitive, since</w:t>
      </w:r>
      <w:r w:rsidR="004919A7" w:rsidRPr="008E27DD">
        <w:rPr>
          <w:b/>
          <w:sz w:val="24"/>
          <w:szCs w:val="24"/>
        </w:rPr>
        <w:t xml:space="preserve"> the subcontractor may not </w:t>
      </w:r>
      <w:r w:rsidR="00B43829" w:rsidRPr="008E27DD">
        <w:rPr>
          <w:b/>
          <w:sz w:val="24"/>
          <w:szCs w:val="24"/>
        </w:rPr>
        <w:t xml:space="preserve">be able to </w:t>
      </w:r>
      <w:r w:rsidR="004919A7" w:rsidRPr="008E27DD">
        <w:rPr>
          <w:b/>
          <w:sz w:val="24"/>
          <w:szCs w:val="24"/>
        </w:rPr>
        <w:t xml:space="preserve">achieve </w:t>
      </w:r>
      <w:r w:rsidR="00B43829" w:rsidRPr="008E27DD">
        <w:rPr>
          <w:b/>
          <w:sz w:val="24"/>
          <w:szCs w:val="24"/>
        </w:rPr>
        <w:t xml:space="preserve">the required Maryland certification by the Proposal </w:t>
      </w:r>
      <w:r w:rsidR="00E037C3" w:rsidRPr="008E27DD">
        <w:rPr>
          <w:b/>
          <w:sz w:val="24"/>
          <w:szCs w:val="24"/>
        </w:rPr>
        <w:t>submission</w:t>
      </w:r>
      <w:r w:rsidR="00CE6B11" w:rsidRPr="008E27DD">
        <w:rPr>
          <w:b/>
          <w:sz w:val="24"/>
          <w:szCs w:val="24"/>
        </w:rPr>
        <w:t xml:space="preserve"> deadline</w:t>
      </w:r>
      <w:r w:rsidR="004919A7" w:rsidRPr="008E27DD">
        <w:rPr>
          <w:b/>
          <w:sz w:val="24"/>
          <w:szCs w:val="24"/>
        </w:rPr>
        <w:t xml:space="preserve">. </w:t>
      </w:r>
      <w:r w:rsidR="00B43829" w:rsidRPr="008E27DD">
        <w:rPr>
          <w:b/>
          <w:sz w:val="24"/>
          <w:szCs w:val="24"/>
        </w:rPr>
        <w:t xml:space="preserve">All proposed MBE subcontractors must be </w:t>
      </w:r>
      <w:r w:rsidR="00B43829" w:rsidRPr="005E4F71">
        <w:rPr>
          <w:b/>
          <w:i/>
          <w:sz w:val="24"/>
          <w:szCs w:val="24"/>
        </w:rPr>
        <w:t>Maryland Certified MBEs at the time of Proposal submission</w:t>
      </w:r>
      <w:r w:rsidR="00B43829" w:rsidRPr="008E27DD">
        <w:rPr>
          <w:b/>
          <w:sz w:val="24"/>
          <w:szCs w:val="24"/>
        </w:rPr>
        <w:t>.</w:t>
      </w:r>
      <w:r w:rsidRPr="000D7CD8">
        <w:rPr>
          <w:sz w:val="24"/>
          <w:szCs w:val="24"/>
        </w:rPr>
        <w:t xml:space="preserve"> </w:t>
      </w:r>
    </w:p>
    <w:p w14:paraId="43DE4433" w14:textId="7D486840" w:rsidR="00660297" w:rsidRDefault="00660297" w:rsidP="00DF5BFE">
      <w:pPr>
        <w:spacing w:line="240" w:lineRule="auto"/>
        <w:jc w:val="both"/>
        <w:rPr>
          <w:sz w:val="24"/>
          <w:szCs w:val="24"/>
        </w:rPr>
      </w:pPr>
    </w:p>
    <w:p w14:paraId="5DD45CE7" w14:textId="77777777" w:rsidR="00A603E1" w:rsidRDefault="00A603E1" w:rsidP="00DF5BFE">
      <w:pPr>
        <w:spacing w:line="240" w:lineRule="auto"/>
        <w:jc w:val="both"/>
        <w:rPr>
          <w:sz w:val="24"/>
          <w:szCs w:val="24"/>
        </w:rPr>
      </w:pPr>
    </w:p>
    <w:p w14:paraId="40EB2BA0" w14:textId="77777777" w:rsidR="00DF5BFE" w:rsidRDefault="00DF5BFE" w:rsidP="00DF5BFE">
      <w:pPr>
        <w:spacing w:line="240" w:lineRule="auto"/>
        <w:jc w:val="both"/>
        <w:rPr>
          <w:b/>
          <w:sz w:val="24"/>
          <w:szCs w:val="24"/>
          <w:lang w:val="fr-FR"/>
        </w:rPr>
      </w:pPr>
      <w:r>
        <w:rPr>
          <w:b/>
          <w:sz w:val="24"/>
          <w:szCs w:val="24"/>
          <w:lang w:val="fr-FR"/>
        </w:rPr>
        <w:t>15</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lang w:val="fr-FR"/>
        </w:rPr>
        <w:t>How will you measure success once engaged with a contractor? What measurement and analytical tools are you using now to measure success or ongoing metrics?</w:t>
      </w:r>
    </w:p>
    <w:p w14:paraId="18F55D76" w14:textId="77777777" w:rsidR="00DF5BFE" w:rsidRDefault="00DF5BFE" w:rsidP="00DF5BFE">
      <w:pPr>
        <w:spacing w:line="240" w:lineRule="auto"/>
        <w:jc w:val="both"/>
        <w:rPr>
          <w:sz w:val="24"/>
          <w:szCs w:val="24"/>
          <w:lang w:val="fr-FR"/>
        </w:rPr>
      </w:pPr>
    </w:p>
    <w:p w14:paraId="180F4486" w14:textId="3D72284B" w:rsidR="00DF5BFE" w:rsidRDefault="00DF5BFE" w:rsidP="00DF5BFE">
      <w:pPr>
        <w:spacing w:line="240" w:lineRule="auto"/>
        <w:ind w:firstLine="720"/>
        <w:jc w:val="both"/>
        <w:rPr>
          <w:sz w:val="24"/>
          <w:szCs w:val="24"/>
        </w:rPr>
      </w:pPr>
      <w:r w:rsidRPr="00DF5BFE">
        <w:rPr>
          <w:b/>
          <w:sz w:val="24"/>
          <w:szCs w:val="24"/>
          <w:u w:val="single"/>
        </w:rPr>
        <w:t>ANSWER:</w:t>
      </w:r>
      <w:r w:rsidRPr="00DF5BFE">
        <w:rPr>
          <w:b/>
          <w:sz w:val="24"/>
          <w:szCs w:val="24"/>
        </w:rPr>
        <w:t xml:space="preserve">  </w:t>
      </w:r>
      <w:r w:rsidRPr="004919A7">
        <w:rPr>
          <w:b/>
          <w:sz w:val="24"/>
          <w:szCs w:val="24"/>
        </w:rPr>
        <w:t xml:space="preserve">The </w:t>
      </w:r>
      <w:r w:rsidR="00D351C1">
        <w:rPr>
          <w:b/>
          <w:sz w:val="24"/>
          <w:szCs w:val="24"/>
        </w:rPr>
        <w:t>MLGCA</w:t>
      </w:r>
      <w:r w:rsidRPr="004919A7">
        <w:rPr>
          <w:b/>
          <w:sz w:val="24"/>
          <w:szCs w:val="24"/>
        </w:rPr>
        <w:t xml:space="preserve"> primarily uses daily, weekly and annual sales figures to determine its success.  The </w:t>
      </w:r>
      <w:r w:rsidR="00D351C1">
        <w:rPr>
          <w:b/>
          <w:sz w:val="24"/>
          <w:szCs w:val="24"/>
        </w:rPr>
        <w:t>MLGCA</w:t>
      </w:r>
      <w:r w:rsidRPr="004919A7">
        <w:rPr>
          <w:b/>
          <w:sz w:val="24"/>
          <w:szCs w:val="24"/>
        </w:rPr>
        <w:t xml:space="preserve"> also </w:t>
      </w:r>
      <w:r w:rsidR="009B6788">
        <w:rPr>
          <w:b/>
          <w:sz w:val="24"/>
          <w:szCs w:val="24"/>
        </w:rPr>
        <w:t>uses quarterly</w:t>
      </w:r>
      <w:r w:rsidR="005F4182" w:rsidRPr="004919A7">
        <w:rPr>
          <w:b/>
          <w:sz w:val="24"/>
          <w:szCs w:val="24"/>
        </w:rPr>
        <w:t xml:space="preserve"> tracking research to measure the attitudes and usage of Lottery players.  The </w:t>
      </w:r>
      <w:r w:rsidR="00D351C1">
        <w:rPr>
          <w:b/>
          <w:sz w:val="24"/>
          <w:szCs w:val="24"/>
        </w:rPr>
        <w:t>MLGCA</w:t>
      </w:r>
      <w:r w:rsidR="005F4182" w:rsidRPr="004919A7">
        <w:rPr>
          <w:b/>
          <w:sz w:val="24"/>
          <w:szCs w:val="24"/>
        </w:rPr>
        <w:t xml:space="preserve"> will continue to use these</w:t>
      </w:r>
      <w:r w:rsidR="009B6788">
        <w:rPr>
          <w:b/>
          <w:sz w:val="24"/>
          <w:szCs w:val="24"/>
        </w:rPr>
        <w:t xml:space="preserve"> methods to determine its performance</w:t>
      </w:r>
      <w:r w:rsidR="005F4182" w:rsidRPr="004919A7">
        <w:rPr>
          <w:b/>
          <w:sz w:val="24"/>
          <w:szCs w:val="24"/>
        </w:rPr>
        <w:t xml:space="preserve"> and the fulfillment of its mission.</w:t>
      </w:r>
      <w:r w:rsidRPr="004919A7">
        <w:rPr>
          <w:b/>
          <w:sz w:val="24"/>
          <w:szCs w:val="24"/>
        </w:rPr>
        <w:t xml:space="preserve"> </w:t>
      </w:r>
    </w:p>
    <w:p w14:paraId="1CC47531" w14:textId="607B0520" w:rsidR="00660297" w:rsidRDefault="00660297" w:rsidP="00660297">
      <w:pPr>
        <w:spacing w:line="240" w:lineRule="auto"/>
        <w:ind w:firstLine="720"/>
        <w:jc w:val="both"/>
        <w:rPr>
          <w:b/>
          <w:sz w:val="24"/>
          <w:szCs w:val="24"/>
          <w:u w:val="single"/>
        </w:rPr>
      </w:pPr>
    </w:p>
    <w:p w14:paraId="6A8094A8" w14:textId="77777777" w:rsidR="00A603E1" w:rsidRDefault="00A603E1" w:rsidP="00660297">
      <w:pPr>
        <w:spacing w:line="240" w:lineRule="auto"/>
        <w:ind w:firstLine="720"/>
        <w:jc w:val="both"/>
        <w:rPr>
          <w:b/>
          <w:sz w:val="24"/>
          <w:szCs w:val="24"/>
          <w:u w:val="single"/>
        </w:rPr>
      </w:pPr>
    </w:p>
    <w:p w14:paraId="37D0883B" w14:textId="399171D8" w:rsidR="004E662C" w:rsidRDefault="004E662C" w:rsidP="004E662C">
      <w:pPr>
        <w:spacing w:line="240" w:lineRule="auto"/>
        <w:jc w:val="both"/>
        <w:rPr>
          <w:b/>
          <w:sz w:val="24"/>
          <w:szCs w:val="24"/>
          <w:lang w:val="fr-FR"/>
        </w:rPr>
      </w:pPr>
      <w:r>
        <w:rPr>
          <w:b/>
          <w:sz w:val="24"/>
          <w:szCs w:val="24"/>
          <w:lang w:val="fr-FR"/>
        </w:rPr>
        <w:t>16</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00A55EEA" w:rsidRPr="00A55EEA">
        <w:rPr>
          <w:sz w:val="24"/>
          <w:szCs w:val="24"/>
          <w:lang w:val="fr-FR"/>
        </w:rPr>
        <w:t>2.2.2 Objectives, 1c.</w:t>
      </w:r>
      <w:r w:rsidR="00A55EEA">
        <w:rPr>
          <w:b/>
          <w:sz w:val="24"/>
          <w:szCs w:val="24"/>
          <w:lang w:val="fr-FR"/>
        </w:rPr>
        <w:t xml:space="preserve"> </w:t>
      </w:r>
      <w:r>
        <w:rPr>
          <w:sz w:val="24"/>
          <w:szCs w:val="24"/>
        </w:rPr>
        <w:t>“Other audiences who may influence public attitudes and perceptions of the MLGCA.”</w:t>
      </w:r>
      <w:r w:rsidR="00420AAA">
        <w:rPr>
          <w:sz w:val="24"/>
          <w:szCs w:val="24"/>
        </w:rPr>
        <w:t xml:space="preserve">  Does this include lobbying efforts and PR as a component to reach these other audiences?</w:t>
      </w:r>
    </w:p>
    <w:p w14:paraId="56071873" w14:textId="77777777" w:rsidR="004E662C" w:rsidRDefault="004E662C" w:rsidP="004E662C">
      <w:pPr>
        <w:spacing w:line="240" w:lineRule="auto"/>
        <w:jc w:val="both"/>
        <w:rPr>
          <w:sz w:val="24"/>
          <w:szCs w:val="24"/>
          <w:lang w:val="fr-FR"/>
        </w:rPr>
      </w:pPr>
    </w:p>
    <w:p w14:paraId="1B43860A" w14:textId="21F2E583" w:rsidR="004E662C" w:rsidRDefault="004E662C" w:rsidP="00F53FA8">
      <w:pPr>
        <w:spacing w:line="240" w:lineRule="auto"/>
        <w:ind w:firstLine="720"/>
        <w:jc w:val="both"/>
        <w:rPr>
          <w:sz w:val="24"/>
          <w:szCs w:val="24"/>
        </w:rPr>
      </w:pPr>
      <w:r w:rsidRPr="008E27DD">
        <w:rPr>
          <w:b/>
          <w:sz w:val="24"/>
          <w:szCs w:val="24"/>
          <w:u w:val="single"/>
        </w:rPr>
        <w:t>ANSWER:</w:t>
      </w:r>
      <w:r w:rsidRPr="008E27DD">
        <w:rPr>
          <w:b/>
          <w:sz w:val="24"/>
          <w:szCs w:val="24"/>
        </w:rPr>
        <w:t xml:space="preserve"> </w:t>
      </w:r>
      <w:r w:rsidR="00D14866" w:rsidRPr="008E27DD">
        <w:rPr>
          <w:b/>
          <w:color w:val="000000" w:themeColor="text1"/>
          <w:sz w:val="24"/>
          <w:szCs w:val="24"/>
        </w:rPr>
        <w:t>No</w:t>
      </w:r>
      <w:r w:rsidR="00E037C3">
        <w:rPr>
          <w:b/>
          <w:sz w:val="24"/>
          <w:szCs w:val="24"/>
        </w:rPr>
        <w:t xml:space="preserve"> dis</w:t>
      </w:r>
      <w:r w:rsidR="00CE6B11">
        <w:rPr>
          <w:b/>
          <w:sz w:val="24"/>
          <w:szCs w:val="24"/>
        </w:rPr>
        <w:t>crete effort has been cond</w:t>
      </w:r>
      <w:r w:rsidR="00E037C3">
        <w:rPr>
          <w:b/>
          <w:sz w:val="24"/>
          <w:szCs w:val="24"/>
        </w:rPr>
        <w:t xml:space="preserve">ucted or deemed necessary </w:t>
      </w:r>
      <w:r w:rsidR="00CE6B11">
        <w:rPr>
          <w:b/>
          <w:sz w:val="24"/>
          <w:szCs w:val="24"/>
        </w:rPr>
        <w:t>towards these</w:t>
      </w:r>
      <w:r w:rsidR="00E037C3">
        <w:rPr>
          <w:b/>
          <w:sz w:val="24"/>
          <w:szCs w:val="24"/>
        </w:rPr>
        <w:t xml:space="preserve"> </w:t>
      </w:r>
      <w:r w:rsidR="00CE6B11">
        <w:rPr>
          <w:b/>
          <w:sz w:val="24"/>
          <w:szCs w:val="24"/>
        </w:rPr>
        <w:t>particular</w:t>
      </w:r>
      <w:r w:rsidR="00E037C3">
        <w:rPr>
          <w:b/>
          <w:sz w:val="24"/>
          <w:szCs w:val="24"/>
        </w:rPr>
        <w:t xml:space="preserve"> audience</w:t>
      </w:r>
      <w:r w:rsidR="00CE6B11">
        <w:rPr>
          <w:b/>
          <w:sz w:val="24"/>
          <w:szCs w:val="24"/>
        </w:rPr>
        <w:t>s</w:t>
      </w:r>
      <w:r w:rsidR="00E037C3">
        <w:rPr>
          <w:b/>
          <w:sz w:val="24"/>
          <w:szCs w:val="24"/>
        </w:rPr>
        <w:t xml:space="preserve">.  </w:t>
      </w:r>
      <w:r w:rsidR="00D351C1">
        <w:rPr>
          <w:b/>
          <w:sz w:val="24"/>
          <w:szCs w:val="24"/>
        </w:rPr>
        <w:t>All marketing</w:t>
      </w:r>
      <w:r w:rsidR="00E037C3">
        <w:rPr>
          <w:b/>
          <w:sz w:val="24"/>
          <w:szCs w:val="24"/>
        </w:rPr>
        <w:t xml:space="preserve"> </w:t>
      </w:r>
      <w:r w:rsidR="00CE6B11">
        <w:rPr>
          <w:b/>
          <w:sz w:val="24"/>
          <w:szCs w:val="24"/>
        </w:rPr>
        <w:t>efforts are directed towards the general consumer audience.</w:t>
      </w:r>
    </w:p>
    <w:p w14:paraId="0879F7BE" w14:textId="6C009AF8" w:rsidR="004E662C" w:rsidRDefault="004E662C" w:rsidP="00660297">
      <w:pPr>
        <w:spacing w:line="240" w:lineRule="auto"/>
        <w:ind w:firstLine="720"/>
        <w:jc w:val="both"/>
        <w:rPr>
          <w:b/>
          <w:sz w:val="24"/>
          <w:szCs w:val="24"/>
          <w:u w:val="single"/>
        </w:rPr>
      </w:pPr>
    </w:p>
    <w:p w14:paraId="6E46060A" w14:textId="77777777" w:rsidR="00A603E1" w:rsidRDefault="00A603E1" w:rsidP="00660297">
      <w:pPr>
        <w:spacing w:line="240" w:lineRule="auto"/>
        <w:ind w:firstLine="720"/>
        <w:jc w:val="both"/>
        <w:rPr>
          <w:b/>
          <w:sz w:val="24"/>
          <w:szCs w:val="24"/>
          <w:u w:val="single"/>
        </w:rPr>
      </w:pPr>
    </w:p>
    <w:p w14:paraId="4A21D9C9" w14:textId="77777777" w:rsidR="00420AAA" w:rsidRDefault="00420AAA" w:rsidP="00420AAA">
      <w:pPr>
        <w:spacing w:line="240" w:lineRule="auto"/>
        <w:jc w:val="both"/>
        <w:rPr>
          <w:b/>
          <w:sz w:val="24"/>
          <w:szCs w:val="24"/>
          <w:lang w:val="fr-FR"/>
        </w:rPr>
      </w:pPr>
      <w:r>
        <w:rPr>
          <w:b/>
          <w:sz w:val="24"/>
          <w:szCs w:val="24"/>
          <w:lang w:val="fr-FR"/>
        </w:rPr>
        <w:t>17</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rPr>
        <w:t>Is the production budget inclusive of all production including all types of media and POS?</w:t>
      </w:r>
    </w:p>
    <w:p w14:paraId="0FACE2D7" w14:textId="77777777" w:rsidR="00420AAA" w:rsidRDefault="00420AAA" w:rsidP="00420AAA">
      <w:pPr>
        <w:spacing w:line="240" w:lineRule="auto"/>
        <w:jc w:val="both"/>
        <w:rPr>
          <w:sz w:val="24"/>
          <w:szCs w:val="24"/>
          <w:lang w:val="fr-FR"/>
        </w:rPr>
      </w:pPr>
    </w:p>
    <w:p w14:paraId="76871E61" w14:textId="279E3B20" w:rsidR="00420AAA" w:rsidRDefault="00420AAA" w:rsidP="00420AAA">
      <w:pPr>
        <w:spacing w:line="240" w:lineRule="auto"/>
        <w:ind w:firstLine="720"/>
        <w:jc w:val="both"/>
        <w:rPr>
          <w:sz w:val="24"/>
          <w:szCs w:val="24"/>
        </w:rPr>
      </w:pPr>
      <w:r w:rsidRPr="00DF5BFE">
        <w:rPr>
          <w:b/>
          <w:sz w:val="24"/>
          <w:szCs w:val="24"/>
          <w:u w:val="single"/>
        </w:rPr>
        <w:t>ANSWER:</w:t>
      </w:r>
      <w:r w:rsidRPr="00DF5BFE">
        <w:rPr>
          <w:b/>
          <w:sz w:val="24"/>
          <w:szCs w:val="24"/>
        </w:rPr>
        <w:t xml:space="preserve">  </w:t>
      </w:r>
      <w:r w:rsidRPr="004919A7">
        <w:rPr>
          <w:b/>
          <w:sz w:val="24"/>
          <w:szCs w:val="24"/>
        </w:rPr>
        <w:t xml:space="preserve">The </w:t>
      </w:r>
      <w:r w:rsidR="00D351C1">
        <w:rPr>
          <w:b/>
          <w:sz w:val="24"/>
          <w:szCs w:val="24"/>
        </w:rPr>
        <w:t>MLGCA</w:t>
      </w:r>
      <w:r w:rsidRPr="004919A7">
        <w:rPr>
          <w:b/>
          <w:sz w:val="24"/>
          <w:szCs w:val="24"/>
        </w:rPr>
        <w:t xml:space="preserve"> has a separate </w:t>
      </w:r>
      <w:r w:rsidR="00581E1F">
        <w:rPr>
          <w:b/>
          <w:sz w:val="24"/>
          <w:szCs w:val="24"/>
        </w:rPr>
        <w:t>point-of-sale (POS)</w:t>
      </w:r>
      <w:r w:rsidRPr="004919A7">
        <w:rPr>
          <w:b/>
          <w:sz w:val="24"/>
          <w:szCs w:val="24"/>
        </w:rPr>
        <w:t xml:space="preserve"> budget that it manages internally</w:t>
      </w:r>
      <w:r w:rsidR="00B11FD7" w:rsidRPr="004919A7">
        <w:rPr>
          <w:b/>
          <w:sz w:val="24"/>
          <w:szCs w:val="24"/>
        </w:rPr>
        <w:t xml:space="preserve"> and that budget is included in the “Unallocated” line item</w:t>
      </w:r>
      <w:r w:rsidRPr="004919A7">
        <w:rPr>
          <w:b/>
          <w:sz w:val="24"/>
          <w:szCs w:val="24"/>
        </w:rPr>
        <w:t>.</w:t>
      </w:r>
      <w:r w:rsidR="00B11FD7" w:rsidRPr="004919A7">
        <w:rPr>
          <w:b/>
          <w:sz w:val="24"/>
          <w:szCs w:val="24"/>
        </w:rPr>
        <w:t xml:space="preserve">  The </w:t>
      </w:r>
      <w:r w:rsidR="00D351C1">
        <w:rPr>
          <w:b/>
          <w:sz w:val="24"/>
          <w:szCs w:val="24"/>
        </w:rPr>
        <w:t>MLGCA</w:t>
      </w:r>
      <w:r w:rsidR="00B11FD7" w:rsidRPr="004919A7">
        <w:rPr>
          <w:b/>
          <w:sz w:val="24"/>
          <w:szCs w:val="24"/>
        </w:rPr>
        <w:t xml:space="preserve">’s </w:t>
      </w:r>
      <w:r w:rsidR="00BA5D4C" w:rsidRPr="004919A7">
        <w:rPr>
          <w:b/>
          <w:sz w:val="24"/>
          <w:szCs w:val="24"/>
        </w:rPr>
        <w:t xml:space="preserve">POS budget </w:t>
      </w:r>
      <w:r w:rsidR="00B11FD7" w:rsidRPr="004919A7">
        <w:rPr>
          <w:b/>
          <w:sz w:val="24"/>
          <w:szCs w:val="24"/>
        </w:rPr>
        <w:t xml:space="preserve">covers standard POS printing, but there are </w:t>
      </w:r>
      <w:r w:rsidR="00BA5D4C" w:rsidRPr="004919A7">
        <w:rPr>
          <w:b/>
          <w:sz w:val="24"/>
          <w:szCs w:val="24"/>
        </w:rPr>
        <w:t>additional at-retail production expenses (i.e. Sales Ma</w:t>
      </w:r>
      <w:r w:rsidR="001379A7" w:rsidRPr="004919A7">
        <w:rPr>
          <w:b/>
          <w:sz w:val="24"/>
          <w:szCs w:val="24"/>
        </w:rPr>
        <w:t>ker</w:t>
      </w:r>
      <w:r w:rsidR="009B6788">
        <w:rPr>
          <w:b/>
          <w:sz w:val="24"/>
          <w:szCs w:val="24"/>
        </w:rPr>
        <w:t xml:space="preserve"> merchandising pro</w:t>
      </w:r>
      <w:r w:rsidR="005E4F71">
        <w:rPr>
          <w:b/>
          <w:sz w:val="24"/>
          <w:szCs w:val="24"/>
        </w:rPr>
        <w:t>gram for approximately 300 top R</w:t>
      </w:r>
      <w:r w:rsidR="009B6788">
        <w:rPr>
          <w:b/>
          <w:sz w:val="24"/>
          <w:szCs w:val="24"/>
        </w:rPr>
        <w:t>etailers</w:t>
      </w:r>
      <w:r w:rsidR="001379A7" w:rsidRPr="004919A7">
        <w:rPr>
          <w:b/>
          <w:sz w:val="24"/>
          <w:szCs w:val="24"/>
        </w:rPr>
        <w:t>) that are funded through the</w:t>
      </w:r>
      <w:r w:rsidR="00BA5D4C" w:rsidRPr="004919A7">
        <w:rPr>
          <w:b/>
          <w:sz w:val="24"/>
          <w:szCs w:val="24"/>
        </w:rPr>
        <w:t xml:space="preserve"> production budget.</w:t>
      </w:r>
      <w:r>
        <w:rPr>
          <w:sz w:val="24"/>
          <w:szCs w:val="24"/>
        </w:rPr>
        <w:t xml:space="preserve">  </w:t>
      </w:r>
    </w:p>
    <w:p w14:paraId="38A56BFF" w14:textId="2EA8DD30" w:rsidR="00BA5D4C" w:rsidRDefault="00BA5D4C" w:rsidP="00420AAA">
      <w:pPr>
        <w:spacing w:line="240" w:lineRule="auto"/>
        <w:ind w:firstLine="720"/>
        <w:jc w:val="both"/>
        <w:rPr>
          <w:sz w:val="24"/>
          <w:szCs w:val="24"/>
        </w:rPr>
      </w:pPr>
    </w:p>
    <w:p w14:paraId="1F3A515B" w14:textId="77777777" w:rsidR="00A603E1" w:rsidRDefault="00A603E1" w:rsidP="00420AAA">
      <w:pPr>
        <w:spacing w:line="240" w:lineRule="auto"/>
        <w:ind w:firstLine="720"/>
        <w:jc w:val="both"/>
        <w:rPr>
          <w:sz w:val="24"/>
          <w:szCs w:val="24"/>
        </w:rPr>
      </w:pPr>
    </w:p>
    <w:p w14:paraId="3D2CD9BF" w14:textId="77777777" w:rsidR="00BA5D4C" w:rsidRDefault="00BA5D4C" w:rsidP="00BA5D4C">
      <w:pPr>
        <w:spacing w:line="240" w:lineRule="auto"/>
        <w:jc w:val="both"/>
        <w:rPr>
          <w:b/>
          <w:sz w:val="24"/>
          <w:szCs w:val="24"/>
          <w:lang w:val="fr-FR"/>
        </w:rPr>
      </w:pPr>
      <w:r>
        <w:rPr>
          <w:b/>
          <w:sz w:val="24"/>
          <w:szCs w:val="24"/>
          <w:lang w:val="fr-FR"/>
        </w:rPr>
        <w:t>1</w:t>
      </w:r>
      <w:r w:rsidR="00AC395E">
        <w:rPr>
          <w:b/>
          <w:sz w:val="24"/>
          <w:szCs w:val="24"/>
          <w:lang w:val="fr-FR"/>
        </w:rPr>
        <w:t>8</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00AC395E">
        <w:rPr>
          <w:sz w:val="24"/>
          <w:szCs w:val="24"/>
        </w:rPr>
        <w:t xml:space="preserve">“All personnel dedicated to the Contract shall visit Retailers on a regular basis.” What are the expectations for a “regular basis” for Retailer visits for each person on staff?  Is this weekly spot store checks? </w:t>
      </w:r>
    </w:p>
    <w:p w14:paraId="7CAA527E" w14:textId="77777777" w:rsidR="00BA5D4C" w:rsidRPr="004919A7" w:rsidRDefault="00BA5D4C" w:rsidP="00BA5D4C">
      <w:pPr>
        <w:spacing w:line="240" w:lineRule="auto"/>
        <w:jc w:val="both"/>
        <w:rPr>
          <w:b/>
          <w:sz w:val="24"/>
          <w:szCs w:val="24"/>
          <w:lang w:val="fr-FR"/>
        </w:rPr>
      </w:pPr>
    </w:p>
    <w:p w14:paraId="2D2BB15F" w14:textId="35D6811C" w:rsidR="00BA5D4C" w:rsidRPr="004919A7" w:rsidRDefault="00BA5D4C" w:rsidP="00BA5D4C">
      <w:pPr>
        <w:spacing w:line="240" w:lineRule="auto"/>
        <w:ind w:firstLine="720"/>
        <w:jc w:val="both"/>
        <w:rPr>
          <w:b/>
          <w:sz w:val="24"/>
          <w:szCs w:val="24"/>
        </w:rPr>
      </w:pPr>
      <w:r w:rsidRPr="008E27DD">
        <w:rPr>
          <w:b/>
          <w:sz w:val="24"/>
          <w:szCs w:val="24"/>
          <w:u w:val="single"/>
        </w:rPr>
        <w:lastRenderedPageBreak/>
        <w:t>ANSWER:</w:t>
      </w:r>
      <w:r w:rsidRPr="008E27DD">
        <w:rPr>
          <w:b/>
          <w:sz w:val="24"/>
          <w:szCs w:val="24"/>
        </w:rPr>
        <w:t xml:space="preserve">   </w:t>
      </w:r>
      <w:r w:rsidR="00180EC0" w:rsidRPr="008E27DD">
        <w:rPr>
          <w:b/>
          <w:sz w:val="24"/>
          <w:szCs w:val="24"/>
        </w:rPr>
        <w:t xml:space="preserve">The Contractor is expected to have an understanding of the </w:t>
      </w:r>
      <w:r w:rsidR="00D351C1">
        <w:rPr>
          <w:b/>
          <w:sz w:val="24"/>
          <w:szCs w:val="24"/>
        </w:rPr>
        <w:t>MLGCA</w:t>
      </w:r>
      <w:r w:rsidR="004919A7" w:rsidRPr="008E27DD">
        <w:rPr>
          <w:b/>
          <w:sz w:val="24"/>
          <w:szCs w:val="24"/>
        </w:rPr>
        <w:t xml:space="preserve">’s retail </w:t>
      </w:r>
      <w:r w:rsidR="00955F99" w:rsidRPr="008E27DD">
        <w:rPr>
          <w:b/>
          <w:sz w:val="24"/>
          <w:szCs w:val="24"/>
        </w:rPr>
        <w:t xml:space="preserve">space, and </w:t>
      </w:r>
      <w:r w:rsidR="0053511F" w:rsidRPr="008E27DD">
        <w:rPr>
          <w:b/>
          <w:sz w:val="24"/>
          <w:szCs w:val="24"/>
        </w:rPr>
        <w:t>that</w:t>
      </w:r>
      <w:r w:rsidR="004919A7" w:rsidRPr="008E27DD">
        <w:rPr>
          <w:b/>
          <w:sz w:val="24"/>
          <w:szCs w:val="24"/>
        </w:rPr>
        <w:t xml:space="preserve"> necessitates</w:t>
      </w:r>
      <w:r w:rsidR="00180EC0" w:rsidRPr="008E27DD">
        <w:rPr>
          <w:b/>
          <w:sz w:val="24"/>
          <w:szCs w:val="24"/>
        </w:rPr>
        <w:t xml:space="preserve"> retail visits.  There is a not a sp</w:t>
      </w:r>
      <w:r w:rsidR="00955F99" w:rsidRPr="008E27DD">
        <w:rPr>
          <w:b/>
          <w:sz w:val="24"/>
          <w:szCs w:val="24"/>
        </w:rPr>
        <w:t xml:space="preserve">ecific number of times or visits </w:t>
      </w:r>
      <w:r w:rsidR="00180EC0" w:rsidRPr="008E27DD">
        <w:rPr>
          <w:b/>
          <w:sz w:val="24"/>
          <w:szCs w:val="24"/>
        </w:rPr>
        <w:t>required</w:t>
      </w:r>
      <w:r w:rsidR="00955F99" w:rsidRPr="008E27DD">
        <w:rPr>
          <w:b/>
          <w:sz w:val="24"/>
          <w:szCs w:val="24"/>
        </w:rPr>
        <w:t>,</w:t>
      </w:r>
      <w:r w:rsidR="00180EC0" w:rsidRPr="008E27DD">
        <w:rPr>
          <w:b/>
          <w:sz w:val="24"/>
          <w:szCs w:val="24"/>
        </w:rPr>
        <w:t xml:space="preserve"> but </w:t>
      </w:r>
      <w:r w:rsidR="00987838" w:rsidRPr="008E27DD">
        <w:rPr>
          <w:b/>
          <w:sz w:val="24"/>
          <w:szCs w:val="24"/>
        </w:rPr>
        <w:t>key members of the Contracto</w:t>
      </w:r>
      <w:r w:rsidR="005E4F71">
        <w:rPr>
          <w:b/>
          <w:sz w:val="24"/>
          <w:szCs w:val="24"/>
        </w:rPr>
        <w:t>r’s staff are expected to make R</w:t>
      </w:r>
      <w:r w:rsidR="00987838" w:rsidRPr="008E27DD">
        <w:rPr>
          <w:b/>
          <w:sz w:val="24"/>
          <w:szCs w:val="24"/>
        </w:rPr>
        <w:t>etail</w:t>
      </w:r>
      <w:r w:rsidR="005E4F71">
        <w:rPr>
          <w:b/>
          <w:sz w:val="24"/>
          <w:szCs w:val="24"/>
        </w:rPr>
        <w:t>er</w:t>
      </w:r>
      <w:r w:rsidR="00987838" w:rsidRPr="008E27DD">
        <w:rPr>
          <w:b/>
          <w:sz w:val="24"/>
          <w:szCs w:val="24"/>
        </w:rPr>
        <w:t xml:space="preserve"> visits several times a year and/or when a specific need</w:t>
      </w:r>
      <w:r w:rsidR="0053511F" w:rsidRPr="008E27DD">
        <w:rPr>
          <w:b/>
          <w:sz w:val="24"/>
          <w:szCs w:val="24"/>
        </w:rPr>
        <w:t xml:space="preserve"> arise</w:t>
      </w:r>
      <w:r w:rsidR="008E27DD">
        <w:rPr>
          <w:b/>
          <w:sz w:val="24"/>
          <w:szCs w:val="24"/>
        </w:rPr>
        <w:t>s</w:t>
      </w:r>
      <w:r w:rsidR="0053511F" w:rsidRPr="008E27DD">
        <w:rPr>
          <w:b/>
          <w:sz w:val="24"/>
          <w:szCs w:val="24"/>
        </w:rPr>
        <w:t>.</w:t>
      </w:r>
    </w:p>
    <w:p w14:paraId="00405E43" w14:textId="42E76EC2" w:rsidR="00BA5D4C" w:rsidRDefault="00BA5D4C" w:rsidP="00420AAA">
      <w:pPr>
        <w:spacing w:line="240" w:lineRule="auto"/>
        <w:ind w:firstLine="720"/>
        <w:jc w:val="both"/>
        <w:rPr>
          <w:sz w:val="24"/>
          <w:szCs w:val="24"/>
        </w:rPr>
      </w:pPr>
    </w:p>
    <w:p w14:paraId="4390F13A" w14:textId="77777777" w:rsidR="00A603E1" w:rsidRPr="00420AAA" w:rsidRDefault="00A603E1" w:rsidP="00420AAA">
      <w:pPr>
        <w:spacing w:line="240" w:lineRule="auto"/>
        <w:ind w:firstLine="720"/>
        <w:jc w:val="both"/>
        <w:rPr>
          <w:sz w:val="24"/>
          <w:szCs w:val="24"/>
        </w:rPr>
      </w:pPr>
    </w:p>
    <w:p w14:paraId="406CCE29" w14:textId="77777777" w:rsidR="00AC395E" w:rsidRDefault="00AC395E" w:rsidP="00AC395E">
      <w:pPr>
        <w:spacing w:line="240" w:lineRule="auto"/>
        <w:jc w:val="both"/>
        <w:rPr>
          <w:b/>
          <w:sz w:val="24"/>
          <w:szCs w:val="24"/>
          <w:lang w:val="fr-FR"/>
        </w:rPr>
      </w:pPr>
      <w:r>
        <w:rPr>
          <w:b/>
          <w:sz w:val="24"/>
          <w:szCs w:val="24"/>
          <w:lang w:val="fr-FR"/>
        </w:rPr>
        <w:t>19</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001A5F17">
        <w:rPr>
          <w:b/>
          <w:sz w:val="24"/>
          <w:szCs w:val="24"/>
          <w:lang w:val="fr-FR"/>
        </w:rPr>
        <w:t xml:space="preserve">Section 2.3.2.2. </w:t>
      </w:r>
      <w:r>
        <w:rPr>
          <w:sz w:val="24"/>
          <w:szCs w:val="24"/>
        </w:rPr>
        <w:t>Other Creative Deliverables – “…various copywriting, graphic design and studio services…”</w:t>
      </w:r>
      <w:r w:rsidR="00A55EEA">
        <w:rPr>
          <w:sz w:val="24"/>
          <w:szCs w:val="24"/>
        </w:rPr>
        <w:t xml:space="preserve">  Are you able to provide an estimate on these additional creative development activities on an annual or quarterly basis?</w:t>
      </w:r>
      <w:r>
        <w:rPr>
          <w:sz w:val="24"/>
          <w:szCs w:val="24"/>
        </w:rPr>
        <w:t xml:space="preserve"> </w:t>
      </w:r>
    </w:p>
    <w:p w14:paraId="292DDFFA" w14:textId="77777777" w:rsidR="00AC395E" w:rsidRDefault="00AC395E" w:rsidP="00AC395E">
      <w:pPr>
        <w:spacing w:line="240" w:lineRule="auto"/>
        <w:jc w:val="both"/>
        <w:rPr>
          <w:sz w:val="24"/>
          <w:szCs w:val="24"/>
          <w:lang w:val="fr-FR"/>
        </w:rPr>
      </w:pPr>
    </w:p>
    <w:p w14:paraId="5FF63CF4" w14:textId="347EDCDF" w:rsidR="00FA7311" w:rsidRPr="008E27DD" w:rsidRDefault="00AC395E" w:rsidP="00AC395E">
      <w:pPr>
        <w:spacing w:line="240" w:lineRule="auto"/>
        <w:ind w:firstLine="720"/>
        <w:jc w:val="both"/>
        <w:rPr>
          <w:b/>
          <w:sz w:val="24"/>
          <w:szCs w:val="24"/>
        </w:rPr>
      </w:pPr>
      <w:r w:rsidRPr="008E27DD">
        <w:rPr>
          <w:b/>
          <w:sz w:val="24"/>
          <w:szCs w:val="24"/>
          <w:u w:val="single"/>
        </w:rPr>
        <w:t>ANSWER:</w:t>
      </w:r>
      <w:r w:rsidRPr="008E27DD">
        <w:rPr>
          <w:b/>
          <w:sz w:val="24"/>
          <w:szCs w:val="24"/>
        </w:rPr>
        <w:t xml:space="preserve">  </w:t>
      </w:r>
      <w:r w:rsidRPr="008E27DD">
        <w:rPr>
          <w:sz w:val="24"/>
          <w:szCs w:val="24"/>
        </w:rPr>
        <w:t xml:space="preserve"> </w:t>
      </w:r>
      <w:r w:rsidR="001A5F17" w:rsidRPr="008E27DD">
        <w:rPr>
          <w:b/>
          <w:sz w:val="24"/>
          <w:szCs w:val="24"/>
        </w:rPr>
        <w:t>On aver</w:t>
      </w:r>
      <w:r w:rsidR="00FA7311" w:rsidRPr="008E27DD">
        <w:rPr>
          <w:b/>
          <w:sz w:val="24"/>
          <w:szCs w:val="24"/>
        </w:rPr>
        <w:t>a</w:t>
      </w:r>
      <w:r w:rsidR="001A5F17" w:rsidRPr="008E27DD">
        <w:rPr>
          <w:b/>
          <w:sz w:val="24"/>
          <w:szCs w:val="24"/>
        </w:rPr>
        <w:t xml:space="preserve">ge, the MLGCA </w:t>
      </w:r>
      <w:r w:rsidR="00FA7311" w:rsidRPr="008E27DD">
        <w:rPr>
          <w:b/>
          <w:sz w:val="24"/>
          <w:szCs w:val="24"/>
        </w:rPr>
        <w:t>requests project</w:t>
      </w:r>
      <w:r w:rsidR="00065B95" w:rsidRPr="008E27DD">
        <w:rPr>
          <w:b/>
          <w:sz w:val="24"/>
          <w:szCs w:val="24"/>
        </w:rPr>
        <w:t>-</w:t>
      </w:r>
      <w:r w:rsidR="00FA7311" w:rsidRPr="008E27DD">
        <w:rPr>
          <w:b/>
          <w:sz w:val="24"/>
          <w:szCs w:val="24"/>
        </w:rPr>
        <w:t>specific</w:t>
      </w:r>
      <w:r w:rsidR="001A5F17" w:rsidRPr="008E27DD">
        <w:rPr>
          <w:b/>
          <w:sz w:val="24"/>
          <w:szCs w:val="24"/>
        </w:rPr>
        <w:t xml:space="preserve"> copywriting </w:t>
      </w:r>
      <w:r w:rsidR="00581E1F">
        <w:rPr>
          <w:b/>
          <w:sz w:val="24"/>
          <w:szCs w:val="24"/>
        </w:rPr>
        <w:t xml:space="preserve">and </w:t>
      </w:r>
      <w:r w:rsidR="001A5F17" w:rsidRPr="008E27DD">
        <w:rPr>
          <w:b/>
          <w:sz w:val="24"/>
          <w:szCs w:val="24"/>
        </w:rPr>
        <w:t xml:space="preserve">graphic design services approximately </w:t>
      </w:r>
      <w:r w:rsidR="00FA7311" w:rsidRPr="008E27DD">
        <w:rPr>
          <w:b/>
          <w:sz w:val="24"/>
          <w:szCs w:val="24"/>
        </w:rPr>
        <w:t xml:space="preserve">four to six times per year.  Examples include annual reports, </w:t>
      </w:r>
      <w:r w:rsidR="00065B95" w:rsidRPr="008E27DD">
        <w:rPr>
          <w:b/>
          <w:sz w:val="24"/>
          <w:szCs w:val="24"/>
        </w:rPr>
        <w:t>trade association documents, etc.</w:t>
      </w:r>
    </w:p>
    <w:p w14:paraId="048D5342" w14:textId="541F1379" w:rsidR="00AC395E" w:rsidRPr="001A4FE8" w:rsidRDefault="00FA7311" w:rsidP="00AC395E">
      <w:pPr>
        <w:spacing w:line="240" w:lineRule="auto"/>
        <w:ind w:firstLine="720"/>
        <w:jc w:val="both"/>
        <w:rPr>
          <w:b/>
          <w:sz w:val="24"/>
          <w:szCs w:val="24"/>
        </w:rPr>
      </w:pPr>
      <w:r w:rsidRPr="008E27DD">
        <w:rPr>
          <w:b/>
          <w:sz w:val="24"/>
          <w:szCs w:val="24"/>
        </w:rPr>
        <w:t xml:space="preserve">However, the </w:t>
      </w:r>
      <w:r w:rsidR="00D351C1">
        <w:rPr>
          <w:b/>
          <w:sz w:val="24"/>
          <w:szCs w:val="24"/>
        </w:rPr>
        <w:t>MLGCA</w:t>
      </w:r>
      <w:r w:rsidRPr="008E27DD">
        <w:rPr>
          <w:b/>
          <w:sz w:val="24"/>
          <w:szCs w:val="24"/>
        </w:rPr>
        <w:t xml:space="preserve"> does utilize a synergistic approach for graphics appearing on several consumer touch points.  For example, a basic </w:t>
      </w:r>
      <w:r w:rsidR="00581E1F">
        <w:rPr>
          <w:b/>
          <w:sz w:val="24"/>
          <w:szCs w:val="24"/>
        </w:rPr>
        <w:t>POS</w:t>
      </w:r>
      <w:r w:rsidRPr="008E27DD">
        <w:rPr>
          <w:b/>
          <w:sz w:val="24"/>
          <w:szCs w:val="24"/>
        </w:rPr>
        <w:t xml:space="preserve"> design for a promotion or game launch is often resized approximately ten to twelve times for deployment</w:t>
      </w:r>
      <w:r w:rsidR="00065B95" w:rsidRPr="008E27DD">
        <w:rPr>
          <w:b/>
          <w:sz w:val="24"/>
          <w:szCs w:val="24"/>
        </w:rPr>
        <w:t xml:space="preserve"> at retail, and on websites, televised drawings and mobile applications.</w:t>
      </w:r>
      <w:r w:rsidRPr="008E27DD">
        <w:rPr>
          <w:b/>
          <w:sz w:val="24"/>
          <w:szCs w:val="24"/>
        </w:rPr>
        <w:t xml:space="preserve"> </w:t>
      </w:r>
      <w:r w:rsidR="00DC2154" w:rsidRPr="001A4FE8">
        <w:rPr>
          <w:b/>
          <w:sz w:val="24"/>
          <w:szCs w:val="24"/>
        </w:rPr>
        <w:t xml:space="preserve"> </w:t>
      </w:r>
      <w:r w:rsidR="00C37396">
        <w:rPr>
          <w:b/>
          <w:sz w:val="24"/>
          <w:szCs w:val="24"/>
        </w:rPr>
        <w:t xml:space="preserve">  </w:t>
      </w:r>
    </w:p>
    <w:p w14:paraId="3CBFACB2" w14:textId="5B66746C" w:rsidR="00AC395E" w:rsidRDefault="00AC395E" w:rsidP="00AC395E">
      <w:pPr>
        <w:spacing w:line="240" w:lineRule="auto"/>
        <w:ind w:firstLine="720"/>
        <w:jc w:val="both"/>
        <w:rPr>
          <w:sz w:val="24"/>
          <w:szCs w:val="24"/>
        </w:rPr>
      </w:pPr>
    </w:p>
    <w:p w14:paraId="048D4B59" w14:textId="77777777" w:rsidR="00A603E1" w:rsidRPr="00420AAA" w:rsidRDefault="00A603E1" w:rsidP="00AC395E">
      <w:pPr>
        <w:spacing w:line="240" w:lineRule="auto"/>
        <w:ind w:firstLine="720"/>
        <w:jc w:val="both"/>
        <w:rPr>
          <w:sz w:val="24"/>
          <w:szCs w:val="24"/>
        </w:rPr>
      </w:pPr>
    </w:p>
    <w:p w14:paraId="2050F877" w14:textId="77777777" w:rsidR="00A55EEA" w:rsidRDefault="00A55EEA" w:rsidP="00A55EEA">
      <w:pPr>
        <w:spacing w:line="240" w:lineRule="auto"/>
        <w:jc w:val="both"/>
        <w:rPr>
          <w:b/>
          <w:sz w:val="24"/>
          <w:szCs w:val="24"/>
          <w:lang w:val="fr-FR"/>
        </w:rPr>
      </w:pPr>
      <w:r>
        <w:rPr>
          <w:b/>
          <w:sz w:val="24"/>
          <w:szCs w:val="24"/>
          <w:lang w:val="fr-FR"/>
        </w:rPr>
        <w:t>20</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00105A11">
        <w:rPr>
          <w:sz w:val="24"/>
          <w:szCs w:val="24"/>
        </w:rPr>
        <w:t xml:space="preserve">Direct Marketing, Database Management and Customer Relationship Marketing – Where are the production costs for these efforts covered in the budget? </w:t>
      </w:r>
      <w:r>
        <w:rPr>
          <w:sz w:val="24"/>
          <w:szCs w:val="24"/>
        </w:rPr>
        <w:t xml:space="preserve"> </w:t>
      </w:r>
    </w:p>
    <w:p w14:paraId="5D58B1DD" w14:textId="77777777" w:rsidR="00A55EEA" w:rsidRDefault="00A55EEA" w:rsidP="00A55EEA">
      <w:pPr>
        <w:spacing w:line="240" w:lineRule="auto"/>
        <w:jc w:val="both"/>
        <w:rPr>
          <w:sz w:val="24"/>
          <w:szCs w:val="24"/>
          <w:lang w:val="fr-FR"/>
        </w:rPr>
      </w:pPr>
    </w:p>
    <w:p w14:paraId="2EAC53D0" w14:textId="4E55490D" w:rsidR="00A55EEA" w:rsidRDefault="00A55EEA" w:rsidP="00A55EEA">
      <w:pPr>
        <w:spacing w:line="240" w:lineRule="auto"/>
        <w:ind w:firstLine="720"/>
        <w:jc w:val="both"/>
        <w:rPr>
          <w:b/>
          <w:sz w:val="24"/>
          <w:szCs w:val="24"/>
        </w:rPr>
      </w:pPr>
      <w:r w:rsidRPr="008E27DD">
        <w:rPr>
          <w:b/>
          <w:sz w:val="24"/>
          <w:szCs w:val="24"/>
          <w:u w:val="single"/>
        </w:rPr>
        <w:t>ANSWER:</w:t>
      </w:r>
      <w:r w:rsidRPr="008E27DD">
        <w:rPr>
          <w:b/>
          <w:sz w:val="24"/>
          <w:szCs w:val="24"/>
        </w:rPr>
        <w:t xml:space="preserve">  </w:t>
      </w:r>
      <w:r w:rsidR="00065B95" w:rsidRPr="008E27DD">
        <w:rPr>
          <w:b/>
          <w:sz w:val="24"/>
          <w:szCs w:val="24"/>
        </w:rPr>
        <w:t>As these services pertain</w:t>
      </w:r>
      <w:r w:rsidR="003232F9" w:rsidRPr="008E27DD">
        <w:rPr>
          <w:b/>
          <w:sz w:val="24"/>
          <w:szCs w:val="24"/>
        </w:rPr>
        <w:t xml:space="preserve"> to the MLGCA’s</w:t>
      </w:r>
      <w:r w:rsidR="00180EC0" w:rsidRPr="008E27DD">
        <w:rPr>
          <w:b/>
          <w:sz w:val="24"/>
          <w:szCs w:val="24"/>
        </w:rPr>
        <w:t xml:space="preserve"> My Lottery Rewards </w:t>
      </w:r>
      <w:r w:rsidR="00065B95" w:rsidRPr="008E27DD">
        <w:rPr>
          <w:b/>
          <w:sz w:val="24"/>
          <w:szCs w:val="24"/>
        </w:rPr>
        <w:t xml:space="preserve">loyalty </w:t>
      </w:r>
      <w:r w:rsidR="00180EC0" w:rsidRPr="008E27DD">
        <w:rPr>
          <w:b/>
          <w:sz w:val="24"/>
          <w:szCs w:val="24"/>
        </w:rPr>
        <w:t xml:space="preserve">program, the CRM </w:t>
      </w:r>
      <w:r w:rsidR="00065B95" w:rsidRPr="008E27DD">
        <w:rPr>
          <w:b/>
          <w:sz w:val="24"/>
          <w:szCs w:val="24"/>
        </w:rPr>
        <w:t xml:space="preserve">platform </w:t>
      </w:r>
      <w:r w:rsidR="00180EC0" w:rsidRPr="008E27DD">
        <w:rPr>
          <w:b/>
          <w:sz w:val="24"/>
          <w:szCs w:val="24"/>
        </w:rPr>
        <w:t xml:space="preserve">is provided to the </w:t>
      </w:r>
      <w:r w:rsidR="00D351C1">
        <w:rPr>
          <w:b/>
          <w:sz w:val="24"/>
          <w:szCs w:val="24"/>
        </w:rPr>
        <w:t>MLGCA</w:t>
      </w:r>
      <w:r w:rsidR="00180EC0" w:rsidRPr="008E27DD">
        <w:rPr>
          <w:b/>
          <w:sz w:val="24"/>
          <w:szCs w:val="24"/>
        </w:rPr>
        <w:t xml:space="preserve"> throu</w:t>
      </w:r>
      <w:r w:rsidR="00065B95" w:rsidRPr="008E27DD">
        <w:rPr>
          <w:b/>
          <w:sz w:val="24"/>
          <w:szCs w:val="24"/>
        </w:rPr>
        <w:t>gh a separate contract and budget category</w:t>
      </w:r>
      <w:r w:rsidR="00180EC0" w:rsidRPr="008E27DD">
        <w:rPr>
          <w:b/>
          <w:sz w:val="24"/>
          <w:szCs w:val="24"/>
        </w:rPr>
        <w:t>.  However, any additional expense</w:t>
      </w:r>
      <w:r w:rsidR="003232F9" w:rsidRPr="008E27DD">
        <w:rPr>
          <w:b/>
          <w:sz w:val="24"/>
          <w:szCs w:val="24"/>
        </w:rPr>
        <w:t>s outside of My Lottery Rewards</w:t>
      </w:r>
      <w:r w:rsidR="00180EC0" w:rsidRPr="008E27DD">
        <w:rPr>
          <w:b/>
          <w:sz w:val="24"/>
          <w:szCs w:val="24"/>
        </w:rPr>
        <w:t xml:space="preserve"> would be funded through </w:t>
      </w:r>
      <w:r w:rsidR="00065B95" w:rsidRPr="008E27DD">
        <w:rPr>
          <w:b/>
          <w:sz w:val="24"/>
          <w:szCs w:val="24"/>
        </w:rPr>
        <w:t>eit</w:t>
      </w:r>
      <w:r w:rsidR="005E4F71">
        <w:rPr>
          <w:b/>
          <w:sz w:val="24"/>
          <w:szCs w:val="24"/>
        </w:rPr>
        <w:t>her the MLGCA</w:t>
      </w:r>
      <w:r w:rsidR="00065B95" w:rsidRPr="008E27DD">
        <w:rPr>
          <w:b/>
          <w:sz w:val="24"/>
          <w:szCs w:val="24"/>
        </w:rPr>
        <w:t>’s Digital/</w:t>
      </w:r>
      <w:r w:rsidR="00180EC0" w:rsidRPr="008E27DD">
        <w:rPr>
          <w:b/>
          <w:sz w:val="24"/>
          <w:szCs w:val="24"/>
        </w:rPr>
        <w:t xml:space="preserve"> Production </w:t>
      </w:r>
      <w:r w:rsidR="003232F9" w:rsidRPr="008E27DD">
        <w:rPr>
          <w:b/>
          <w:sz w:val="24"/>
          <w:szCs w:val="24"/>
        </w:rPr>
        <w:t xml:space="preserve">or the </w:t>
      </w:r>
      <w:r w:rsidR="00CE6BE1">
        <w:rPr>
          <w:b/>
          <w:sz w:val="24"/>
          <w:szCs w:val="24"/>
        </w:rPr>
        <w:t>“</w:t>
      </w:r>
      <w:r w:rsidR="003232F9" w:rsidRPr="008E27DD">
        <w:rPr>
          <w:b/>
          <w:sz w:val="24"/>
          <w:szCs w:val="24"/>
        </w:rPr>
        <w:t>Unallocated</w:t>
      </w:r>
      <w:r w:rsidR="00CE6BE1">
        <w:rPr>
          <w:b/>
          <w:sz w:val="24"/>
          <w:szCs w:val="24"/>
        </w:rPr>
        <w:t>”</w:t>
      </w:r>
      <w:r w:rsidR="003232F9" w:rsidRPr="008E27DD">
        <w:rPr>
          <w:b/>
          <w:sz w:val="24"/>
          <w:szCs w:val="24"/>
        </w:rPr>
        <w:t xml:space="preserve"> budget line items.</w:t>
      </w:r>
    </w:p>
    <w:p w14:paraId="4AE88592" w14:textId="546F88AD" w:rsidR="004E662C" w:rsidRDefault="004E662C" w:rsidP="00660297">
      <w:pPr>
        <w:spacing w:line="240" w:lineRule="auto"/>
        <w:ind w:firstLine="720"/>
        <w:jc w:val="both"/>
        <w:rPr>
          <w:b/>
          <w:sz w:val="24"/>
          <w:szCs w:val="24"/>
          <w:u w:val="single"/>
        </w:rPr>
      </w:pPr>
    </w:p>
    <w:p w14:paraId="55DB3847" w14:textId="77777777" w:rsidR="00A603E1" w:rsidRDefault="00A603E1" w:rsidP="00660297">
      <w:pPr>
        <w:spacing w:line="240" w:lineRule="auto"/>
        <w:ind w:firstLine="720"/>
        <w:jc w:val="both"/>
        <w:rPr>
          <w:b/>
          <w:sz w:val="24"/>
          <w:szCs w:val="24"/>
          <w:u w:val="single"/>
        </w:rPr>
      </w:pPr>
    </w:p>
    <w:p w14:paraId="5558FCF7" w14:textId="77777777" w:rsidR="005F113D" w:rsidRPr="005F113D" w:rsidRDefault="00105A11" w:rsidP="00105A11">
      <w:pPr>
        <w:spacing w:line="240" w:lineRule="auto"/>
        <w:jc w:val="both"/>
        <w:rPr>
          <w:sz w:val="24"/>
          <w:szCs w:val="24"/>
        </w:rPr>
      </w:pPr>
      <w:r>
        <w:rPr>
          <w:b/>
          <w:sz w:val="24"/>
          <w:szCs w:val="24"/>
          <w:lang w:val="fr-FR"/>
        </w:rPr>
        <w:t>21</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sidRPr="00105A11">
        <w:rPr>
          <w:sz w:val="24"/>
          <w:szCs w:val="24"/>
          <w:lang w:val="fr-FR"/>
        </w:rPr>
        <w:t xml:space="preserve">Research – </w:t>
      </w:r>
      <w:r w:rsidR="005F113D">
        <w:rPr>
          <w:sz w:val="24"/>
          <w:szCs w:val="24"/>
          <w:lang w:val="fr-FR"/>
        </w:rPr>
        <w:t xml:space="preserve">(1) </w:t>
      </w:r>
      <w:r w:rsidRPr="00105A11">
        <w:rPr>
          <w:sz w:val="24"/>
          <w:szCs w:val="24"/>
          <w:lang w:val="fr-FR"/>
        </w:rPr>
        <w:t>Can we get some qua</w:t>
      </w:r>
      <w:r w:rsidR="00D45F06">
        <w:rPr>
          <w:sz w:val="24"/>
          <w:szCs w:val="24"/>
          <w:lang w:val="fr-FR"/>
        </w:rPr>
        <w:t>nt</w:t>
      </w:r>
      <w:r w:rsidRPr="00105A11">
        <w:rPr>
          <w:sz w:val="24"/>
          <w:szCs w:val="24"/>
          <w:lang w:val="fr-FR"/>
        </w:rPr>
        <w:t>ifications of the number of research projects and type of research on an annual basis, on aver</w:t>
      </w:r>
      <w:r w:rsidR="00D45F06">
        <w:rPr>
          <w:sz w:val="24"/>
          <w:szCs w:val="24"/>
          <w:lang w:val="fr-FR"/>
        </w:rPr>
        <w:t>a</w:t>
      </w:r>
      <w:r w:rsidRPr="00105A11">
        <w:rPr>
          <w:sz w:val="24"/>
          <w:szCs w:val="24"/>
          <w:lang w:val="fr-FR"/>
        </w:rPr>
        <w:t>ge?</w:t>
      </w:r>
      <w:r>
        <w:rPr>
          <w:sz w:val="24"/>
          <w:szCs w:val="24"/>
        </w:rPr>
        <w:t xml:space="preserve">  </w:t>
      </w:r>
      <w:r w:rsidR="005F113D">
        <w:rPr>
          <w:sz w:val="24"/>
          <w:szCs w:val="24"/>
        </w:rPr>
        <w:t>(2) What types of research studies does the Lottery historically field on an annual basis and what is the cadence of same?</w:t>
      </w:r>
    </w:p>
    <w:p w14:paraId="51ED8225" w14:textId="77777777" w:rsidR="00105A11" w:rsidRDefault="00105A11" w:rsidP="00105A11">
      <w:pPr>
        <w:spacing w:line="240" w:lineRule="auto"/>
        <w:jc w:val="both"/>
        <w:rPr>
          <w:sz w:val="24"/>
          <w:szCs w:val="24"/>
          <w:lang w:val="fr-FR"/>
        </w:rPr>
      </w:pPr>
    </w:p>
    <w:p w14:paraId="1FA6AD4B" w14:textId="36763886" w:rsidR="00105A11" w:rsidRPr="007F002D" w:rsidRDefault="00105A11" w:rsidP="00105A11">
      <w:pPr>
        <w:spacing w:line="240" w:lineRule="auto"/>
        <w:ind w:firstLine="720"/>
        <w:jc w:val="both"/>
        <w:rPr>
          <w:b/>
          <w:sz w:val="24"/>
          <w:szCs w:val="24"/>
        </w:rPr>
      </w:pPr>
      <w:r w:rsidRPr="008E27DD">
        <w:rPr>
          <w:b/>
          <w:sz w:val="24"/>
          <w:szCs w:val="24"/>
          <w:u w:val="single"/>
        </w:rPr>
        <w:t>ANSWER:</w:t>
      </w:r>
      <w:r w:rsidRPr="00D351C1">
        <w:rPr>
          <w:b/>
          <w:sz w:val="24"/>
          <w:szCs w:val="24"/>
        </w:rPr>
        <w:t xml:space="preserve">  </w:t>
      </w:r>
      <w:r w:rsidRPr="00D351C1">
        <w:rPr>
          <w:sz w:val="24"/>
          <w:szCs w:val="24"/>
        </w:rPr>
        <w:t xml:space="preserve"> </w:t>
      </w:r>
      <w:r w:rsidR="007F002D" w:rsidRPr="008E27DD">
        <w:rPr>
          <w:b/>
          <w:sz w:val="24"/>
          <w:szCs w:val="24"/>
        </w:rPr>
        <w:t xml:space="preserve">On an annual basis, the </w:t>
      </w:r>
      <w:r w:rsidR="00D351C1">
        <w:rPr>
          <w:b/>
          <w:sz w:val="24"/>
          <w:szCs w:val="24"/>
        </w:rPr>
        <w:t>MLGCA</w:t>
      </w:r>
      <w:r w:rsidR="007F002D" w:rsidRPr="008E27DD">
        <w:rPr>
          <w:b/>
          <w:sz w:val="24"/>
          <w:szCs w:val="24"/>
        </w:rPr>
        <w:t xml:space="preserve"> g</w:t>
      </w:r>
      <w:r w:rsidR="003232F9" w:rsidRPr="008E27DD">
        <w:rPr>
          <w:b/>
          <w:sz w:val="24"/>
          <w:szCs w:val="24"/>
        </w:rPr>
        <w:t>enerally conducts a quarterly Attitude and Usage study</w:t>
      </w:r>
      <w:r w:rsidR="007F002D" w:rsidRPr="008E27DD">
        <w:rPr>
          <w:b/>
          <w:sz w:val="24"/>
          <w:szCs w:val="24"/>
        </w:rPr>
        <w:t xml:space="preserve">, one Retailer </w:t>
      </w:r>
      <w:r w:rsidR="003232F9" w:rsidRPr="008E27DD">
        <w:rPr>
          <w:b/>
          <w:sz w:val="24"/>
          <w:szCs w:val="24"/>
        </w:rPr>
        <w:t>Satisfaction study</w:t>
      </w:r>
      <w:r w:rsidR="007F002D" w:rsidRPr="008E27DD">
        <w:rPr>
          <w:b/>
          <w:sz w:val="24"/>
          <w:szCs w:val="24"/>
        </w:rPr>
        <w:t>, a</w:t>
      </w:r>
      <w:r w:rsidR="003232F9" w:rsidRPr="008E27DD">
        <w:rPr>
          <w:b/>
          <w:sz w:val="24"/>
          <w:szCs w:val="24"/>
        </w:rPr>
        <w:t>nd approximately three to four Scratch-Off concept tests</w:t>
      </w:r>
      <w:r w:rsidR="005E4F71">
        <w:rPr>
          <w:b/>
          <w:sz w:val="24"/>
          <w:szCs w:val="24"/>
        </w:rPr>
        <w:t>.  T</w:t>
      </w:r>
      <w:r w:rsidR="007F002D" w:rsidRPr="008E27DD">
        <w:rPr>
          <w:b/>
          <w:sz w:val="24"/>
          <w:szCs w:val="24"/>
        </w:rPr>
        <w:t xml:space="preserve">he </w:t>
      </w:r>
      <w:r w:rsidR="00D351C1">
        <w:rPr>
          <w:b/>
          <w:sz w:val="24"/>
          <w:szCs w:val="24"/>
        </w:rPr>
        <w:t>MLGCA</w:t>
      </w:r>
      <w:r w:rsidR="007F002D" w:rsidRPr="008E27DD">
        <w:rPr>
          <w:b/>
          <w:sz w:val="24"/>
          <w:szCs w:val="24"/>
        </w:rPr>
        <w:t xml:space="preserve"> is expecting to increase its Research budget in the coming year and therefore the number and type of re</w:t>
      </w:r>
      <w:r w:rsidR="00E83A74" w:rsidRPr="008E27DD">
        <w:rPr>
          <w:b/>
          <w:sz w:val="24"/>
          <w:szCs w:val="24"/>
        </w:rPr>
        <w:t>search needs may vary</w:t>
      </w:r>
      <w:r w:rsidR="007F002D" w:rsidRPr="008E27DD">
        <w:rPr>
          <w:b/>
          <w:sz w:val="24"/>
          <w:szCs w:val="24"/>
        </w:rPr>
        <w:t>.</w:t>
      </w:r>
    </w:p>
    <w:p w14:paraId="5852E6A5" w14:textId="3D797FCA" w:rsidR="004E662C" w:rsidRDefault="004E662C" w:rsidP="00660297">
      <w:pPr>
        <w:spacing w:line="240" w:lineRule="auto"/>
        <w:ind w:firstLine="720"/>
        <w:jc w:val="both"/>
        <w:rPr>
          <w:b/>
          <w:sz w:val="24"/>
          <w:szCs w:val="24"/>
          <w:u w:val="single"/>
        </w:rPr>
      </w:pPr>
    </w:p>
    <w:p w14:paraId="79283508" w14:textId="77777777" w:rsidR="00A603E1" w:rsidRDefault="00A603E1" w:rsidP="00660297">
      <w:pPr>
        <w:spacing w:line="240" w:lineRule="auto"/>
        <w:ind w:firstLine="720"/>
        <w:jc w:val="both"/>
        <w:rPr>
          <w:b/>
          <w:sz w:val="24"/>
          <w:szCs w:val="24"/>
          <w:u w:val="single"/>
        </w:rPr>
      </w:pPr>
    </w:p>
    <w:p w14:paraId="7F671DF5" w14:textId="77777777" w:rsidR="00D45F06" w:rsidRDefault="00D45F06" w:rsidP="00D45F06">
      <w:pPr>
        <w:spacing w:line="240" w:lineRule="auto"/>
        <w:jc w:val="both"/>
        <w:rPr>
          <w:b/>
          <w:sz w:val="24"/>
          <w:szCs w:val="24"/>
          <w:lang w:val="fr-FR"/>
        </w:rPr>
      </w:pPr>
      <w:r>
        <w:rPr>
          <w:b/>
          <w:sz w:val="24"/>
          <w:szCs w:val="24"/>
          <w:lang w:val="fr-FR"/>
        </w:rPr>
        <w:t>22</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lang w:val="fr-FR"/>
        </w:rPr>
        <w:t xml:space="preserve">Retail Marketing Support, Collateral (Point-of-Sale) Materials and Signage – </w:t>
      </w:r>
      <w:r>
        <w:rPr>
          <w:sz w:val="24"/>
          <w:szCs w:val="24"/>
        </w:rPr>
        <w:t>“</w:t>
      </w:r>
      <w:r w:rsidR="0045333C">
        <w:rPr>
          <w:sz w:val="24"/>
          <w:szCs w:val="24"/>
        </w:rPr>
        <w:t>Develop POS for use at fairs, events, or other promotions as needed and directed by the MLGCA.” Can we get an estimate of the number these?</w:t>
      </w:r>
    </w:p>
    <w:p w14:paraId="31F52DED" w14:textId="77777777" w:rsidR="00D45F06" w:rsidRDefault="00D45F06" w:rsidP="00D45F06">
      <w:pPr>
        <w:spacing w:line="240" w:lineRule="auto"/>
        <w:jc w:val="both"/>
        <w:rPr>
          <w:sz w:val="24"/>
          <w:szCs w:val="24"/>
          <w:lang w:val="fr-FR"/>
        </w:rPr>
      </w:pPr>
    </w:p>
    <w:p w14:paraId="25EFA28F" w14:textId="1067D734" w:rsidR="00D45F06" w:rsidRPr="00420AAA" w:rsidRDefault="00D45F06" w:rsidP="00D45F06">
      <w:pPr>
        <w:spacing w:line="240" w:lineRule="auto"/>
        <w:ind w:firstLine="720"/>
        <w:jc w:val="both"/>
        <w:rPr>
          <w:sz w:val="24"/>
          <w:szCs w:val="24"/>
        </w:rPr>
      </w:pPr>
      <w:r w:rsidRPr="00DF5BFE">
        <w:rPr>
          <w:b/>
          <w:sz w:val="24"/>
          <w:szCs w:val="24"/>
          <w:u w:val="single"/>
        </w:rPr>
        <w:t>ANSWER:</w:t>
      </w:r>
      <w:r w:rsidRPr="00DF5BFE">
        <w:rPr>
          <w:b/>
          <w:sz w:val="24"/>
          <w:szCs w:val="24"/>
        </w:rPr>
        <w:t xml:space="preserve">  </w:t>
      </w:r>
      <w:r>
        <w:rPr>
          <w:sz w:val="24"/>
          <w:szCs w:val="24"/>
        </w:rPr>
        <w:t xml:space="preserve"> </w:t>
      </w:r>
      <w:r w:rsidR="00987838" w:rsidRPr="001A4FE8">
        <w:rPr>
          <w:b/>
          <w:sz w:val="24"/>
          <w:szCs w:val="24"/>
        </w:rPr>
        <w:t xml:space="preserve">The </w:t>
      </w:r>
      <w:r w:rsidR="00D351C1">
        <w:rPr>
          <w:b/>
          <w:sz w:val="24"/>
          <w:szCs w:val="24"/>
        </w:rPr>
        <w:t>MLGCA</w:t>
      </w:r>
      <w:r w:rsidR="00987838" w:rsidRPr="001A4FE8">
        <w:rPr>
          <w:b/>
          <w:sz w:val="24"/>
          <w:szCs w:val="24"/>
        </w:rPr>
        <w:t xml:space="preserve"> has a </w:t>
      </w:r>
      <w:r w:rsidR="00F93C39" w:rsidRPr="001A4FE8">
        <w:rPr>
          <w:b/>
          <w:sz w:val="24"/>
          <w:szCs w:val="24"/>
        </w:rPr>
        <w:t xml:space="preserve">robust event schedule that is executed by its Communications team.  </w:t>
      </w:r>
      <w:r w:rsidR="00987838" w:rsidRPr="001A4FE8">
        <w:rPr>
          <w:b/>
          <w:sz w:val="24"/>
          <w:szCs w:val="24"/>
        </w:rPr>
        <w:t xml:space="preserve">While the </w:t>
      </w:r>
      <w:r w:rsidR="00D351C1">
        <w:rPr>
          <w:b/>
          <w:sz w:val="24"/>
          <w:szCs w:val="24"/>
        </w:rPr>
        <w:t>MLGCA</w:t>
      </w:r>
      <w:r w:rsidR="00F93C39" w:rsidRPr="001A4FE8">
        <w:rPr>
          <w:b/>
          <w:sz w:val="24"/>
          <w:szCs w:val="24"/>
        </w:rPr>
        <w:t>’s</w:t>
      </w:r>
      <w:r w:rsidR="00987838" w:rsidRPr="001A4FE8">
        <w:rPr>
          <w:b/>
          <w:sz w:val="24"/>
          <w:szCs w:val="24"/>
        </w:rPr>
        <w:t xml:space="preserve"> Communications</w:t>
      </w:r>
      <w:r w:rsidR="00F93C39" w:rsidRPr="001A4FE8">
        <w:rPr>
          <w:b/>
          <w:sz w:val="24"/>
          <w:szCs w:val="24"/>
        </w:rPr>
        <w:t xml:space="preserve"> staff </w:t>
      </w:r>
      <w:r w:rsidR="00987838" w:rsidRPr="001A4FE8">
        <w:rPr>
          <w:b/>
          <w:sz w:val="24"/>
          <w:szCs w:val="24"/>
        </w:rPr>
        <w:t xml:space="preserve">handles the </w:t>
      </w:r>
      <w:r w:rsidR="00987838" w:rsidRPr="001A4FE8">
        <w:rPr>
          <w:b/>
          <w:sz w:val="24"/>
          <w:szCs w:val="24"/>
        </w:rPr>
        <w:lastRenderedPageBreak/>
        <w:t>majority of the on-site implementat</w:t>
      </w:r>
      <w:r w:rsidR="00F93C39" w:rsidRPr="001A4FE8">
        <w:rPr>
          <w:b/>
          <w:sz w:val="24"/>
          <w:szCs w:val="24"/>
        </w:rPr>
        <w:t>ion</w:t>
      </w:r>
      <w:r w:rsidR="00987838" w:rsidRPr="001A4FE8">
        <w:rPr>
          <w:b/>
          <w:sz w:val="24"/>
          <w:szCs w:val="24"/>
        </w:rPr>
        <w:t xml:space="preserve">, there are </w:t>
      </w:r>
      <w:r w:rsidR="00F53FA8">
        <w:rPr>
          <w:b/>
          <w:sz w:val="24"/>
          <w:szCs w:val="24"/>
        </w:rPr>
        <w:t>approximately five to seven times throughout the year</w:t>
      </w:r>
      <w:r w:rsidR="005E4F71">
        <w:rPr>
          <w:b/>
          <w:sz w:val="24"/>
          <w:szCs w:val="24"/>
        </w:rPr>
        <w:t xml:space="preserve"> when the MLGCA</w:t>
      </w:r>
      <w:r w:rsidR="00987838" w:rsidRPr="001A4FE8">
        <w:rPr>
          <w:b/>
          <w:sz w:val="24"/>
          <w:szCs w:val="24"/>
        </w:rPr>
        <w:t xml:space="preserve"> may need to produce POS or signage for </w:t>
      </w:r>
      <w:r w:rsidR="00F93C39" w:rsidRPr="001A4FE8">
        <w:rPr>
          <w:b/>
          <w:sz w:val="24"/>
          <w:szCs w:val="24"/>
        </w:rPr>
        <w:t xml:space="preserve">some of the </w:t>
      </w:r>
      <w:r w:rsidR="00987838" w:rsidRPr="001A4FE8">
        <w:rPr>
          <w:b/>
          <w:sz w:val="24"/>
          <w:szCs w:val="24"/>
        </w:rPr>
        <w:t>events.</w:t>
      </w:r>
      <w:r w:rsidR="00C37396">
        <w:rPr>
          <w:b/>
          <w:sz w:val="24"/>
          <w:szCs w:val="24"/>
        </w:rPr>
        <w:t xml:space="preserve"> </w:t>
      </w:r>
    </w:p>
    <w:p w14:paraId="753C0A08" w14:textId="1D460D12" w:rsidR="004E662C" w:rsidRDefault="004E662C" w:rsidP="00660297">
      <w:pPr>
        <w:spacing w:line="240" w:lineRule="auto"/>
        <w:ind w:firstLine="720"/>
        <w:jc w:val="both"/>
        <w:rPr>
          <w:b/>
          <w:sz w:val="24"/>
          <w:szCs w:val="24"/>
          <w:u w:val="single"/>
        </w:rPr>
      </w:pPr>
    </w:p>
    <w:p w14:paraId="23703CEA" w14:textId="77777777" w:rsidR="00A603E1" w:rsidRDefault="00A603E1" w:rsidP="00660297">
      <w:pPr>
        <w:spacing w:line="240" w:lineRule="auto"/>
        <w:ind w:firstLine="720"/>
        <w:jc w:val="both"/>
        <w:rPr>
          <w:b/>
          <w:sz w:val="24"/>
          <w:szCs w:val="24"/>
          <w:u w:val="single"/>
        </w:rPr>
      </w:pPr>
    </w:p>
    <w:p w14:paraId="1B59DD0E" w14:textId="77777777" w:rsidR="0045333C" w:rsidRDefault="0045333C" w:rsidP="0045333C">
      <w:pPr>
        <w:spacing w:line="240" w:lineRule="auto"/>
        <w:jc w:val="both"/>
        <w:rPr>
          <w:b/>
          <w:sz w:val="24"/>
          <w:szCs w:val="24"/>
          <w:lang w:val="fr-FR"/>
        </w:rPr>
      </w:pPr>
      <w:r>
        <w:rPr>
          <w:b/>
          <w:sz w:val="24"/>
          <w:szCs w:val="24"/>
          <w:lang w:val="fr-FR"/>
        </w:rPr>
        <w:t>23</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rPr>
        <w:t>“Provide coordination and logistical support in the development of sell-in materials for non-English speaking Retailers as directed by the MLGCA.” Are these materials prepared by a third-party and the role here is integration? How many other languages?</w:t>
      </w:r>
    </w:p>
    <w:p w14:paraId="61821735" w14:textId="77777777" w:rsidR="0045333C" w:rsidRDefault="0045333C" w:rsidP="0045333C">
      <w:pPr>
        <w:spacing w:line="240" w:lineRule="auto"/>
        <w:jc w:val="both"/>
        <w:rPr>
          <w:sz w:val="24"/>
          <w:szCs w:val="24"/>
          <w:lang w:val="fr-FR"/>
        </w:rPr>
      </w:pPr>
    </w:p>
    <w:p w14:paraId="56C14423" w14:textId="77777777" w:rsidR="0045333C" w:rsidRDefault="0045333C" w:rsidP="0045333C">
      <w:pPr>
        <w:spacing w:line="240" w:lineRule="auto"/>
        <w:ind w:firstLine="720"/>
        <w:jc w:val="both"/>
        <w:rPr>
          <w:sz w:val="24"/>
          <w:szCs w:val="24"/>
        </w:rPr>
      </w:pPr>
      <w:r w:rsidRPr="008E27DD">
        <w:rPr>
          <w:b/>
          <w:sz w:val="24"/>
          <w:szCs w:val="24"/>
          <w:u w:val="single"/>
        </w:rPr>
        <w:t>ANSWER:</w:t>
      </w:r>
      <w:r w:rsidRPr="008E27DD">
        <w:rPr>
          <w:b/>
          <w:sz w:val="24"/>
          <w:szCs w:val="24"/>
        </w:rPr>
        <w:t xml:space="preserve">  </w:t>
      </w:r>
      <w:r w:rsidRPr="008E27DD">
        <w:rPr>
          <w:sz w:val="24"/>
          <w:szCs w:val="24"/>
        </w:rPr>
        <w:t xml:space="preserve"> </w:t>
      </w:r>
      <w:r w:rsidR="00F93C39" w:rsidRPr="008E27DD">
        <w:rPr>
          <w:b/>
          <w:sz w:val="24"/>
          <w:szCs w:val="24"/>
        </w:rPr>
        <w:t>The Contractor would be responsible for writing and developing the retailer materials and for securing any translation services that are required.</w:t>
      </w:r>
    </w:p>
    <w:p w14:paraId="4F5FE488" w14:textId="2037E21B" w:rsidR="009A7F70" w:rsidRDefault="009A7F70" w:rsidP="0045333C">
      <w:pPr>
        <w:spacing w:line="240" w:lineRule="auto"/>
        <w:ind w:firstLine="720"/>
        <w:jc w:val="both"/>
        <w:rPr>
          <w:sz w:val="24"/>
          <w:szCs w:val="24"/>
        </w:rPr>
      </w:pPr>
    </w:p>
    <w:p w14:paraId="1AE9D9BD" w14:textId="77777777" w:rsidR="00A603E1" w:rsidRDefault="00A603E1" w:rsidP="0045333C">
      <w:pPr>
        <w:spacing w:line="240" w:lineRule="auto"/>
        <w:ind w:firstLine="720"/>
        <w:jc w:val="both"/>
        <w:rPr>
          <w:sz w:val="24"/>
          <w:szCs w:val="24"/>
        </w:rPr>
      </w:pPr>
    </w:p>
    <w:p w14:paraId="2CCF0BE0" w14:textId="77777777" w:rsidR="009A7F70" w:rsidRDefault="009A7F70" w:rsidP="009A7F70">
      <w:pPr>
        <w:spacing w:line="240" w:lineRule="auto"/>
        <w:jc w:val="both"/>
        <w:rPr>
          <w:b/>
          <w:sz w:val="24"/>
          <w:szCs w:val="24"/>
          <w:lang w:val="fr-FR"/>
        </w:rPr>
      </w:pPr>
      <w:r>
        <w:rPr>
          <w:b/>
          <w:sz w:val="24"/>
          <w:szCs w:val="24"/>
          <w:lang w:val="fr-FR"/>
        </w:rPr>
        <w:t>24</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rPr>
        <w:t>Web Design, Implementation and Management - “Provide multi-language support for all websites.”  Any languages other than Spanish?</w:t>
      </w:r>
    </w:p>
    <w:p w14:paraId="1E075B61" w14:textId="77777777" w:rsidR="009A7F70" w:rsidRDefault="009A7F70" w:rsidP="009A7F70">
      <w:pPr>
        <w:spacing w:line="240" w:lineRule="auto"/>
        <w:jc w:val="both"/>
        <w:rPr>
          <w:sz w:val="24"/>
          <w:szCs w:val="24"/>
          <w:lang w:val="fr-FR"/>
        </w:rPr>
      </w:pPr>
    </w:p>
    <w:p w14:paraId="1B496B43" w14:textId="4E75C03F" w:rsidR="009A7F70" w:rsidRPr="00420AAA" w:rsidRDefault="009A7F70" w:rsidP="009A7F70">
      <w:pPr>
        <w:spacing w:line="240" w:lineRule="auto"/>
        <w:ind w:firstLine="720"/>
        <w:jc w:val="both"/>
        <w:rPr>
          <w:sz w:val="24"/>
          <w:szCs w:val="24"/>
        </w:rPr>
      </w:pPr>
      <w:r w:rsidRPr="00DF5BFE">
        <w:rPr>
          <w:b/>
          <w:sz w:val="24"/>
          <w:szCs w:val="24"/>
          <w:u w:val="single"/>
        </w:rPr>
        <w:t>ANSWER:</w:t>
      </w:r>
      <w:r w:rsidRPr="00DF5BFE">
        <w:rPr>
          <w:b/>
          <w:sz w:val="24"/>
          <w:szCs w:val="24"/>
        </w:rPr>
        <w:t xml:space="preserve">  </w:t>
      </w:r>
      <w:r>
        <w:rPr>
          <w:sz w:val="24"/>
          <w:szCs w:val="24"/>
        </w:rPr>
        <w:t xml:space="preserve"> </w:t>
      </w:r>
      <w:r w:rsidR="00C307DF" w:rsidRPr="001A4FE8">
        <w:rPr>
          <w:b/>
          <w:sz w:val="24"/>
          <w:szCs w:val="24"/>
        </w:rPr>
        <w:t xml:space="preserve">Spanish is the only </w:t>
      </w:r>
      <w:r w:rsidR="00E11796">
        <w:rPr>
          <w:b/>
          <w:sz w:val="24"/>
          <w:szCs w:val="24"/>
        </w:rPr>
        <w:t xml:space="preserve">other </w:t>
      </w:r>
      <w:r w:rsidR="005E4F71">
        <w:rPr>
          <w:b/>
          <w:sz w:val="24"/>
          <w:szCs w:val="24"/>
        </w:rPr>
        <w:t>language at this time, but others could be added during the Contract term.</w:t>
      </w:r>
    </w:p>
    <w:p w14:paraId="6AA4A6B4" w14:textId="15E0598D" w:rsidR="009A7F70" w:rsidRDefault="009A7F70" w:rsidP="0045333C">
      <w:pPr>
        <w:spacing w:line="240" w:lineRule="auto"/>
        <w:ind w:firstLine="720"/>
        <w:jc w:val="both"/>
        <w:rPr>
          <w:sz w:val="24"/>
          <w:szCs w:val="24"/>
        </w:rPr>
      </w:pPr>
    </w:p>
    <w:p w14:paraId="5AD83383" w14:textId="77777777" w:rsidR="00A603E1" w:rsidRPr="00420AAA" w:rsidRDefault="00A603E1" w:rsidP="0045333C">
      <w:pPr>
        <w:spacing w:line="240" w:lineRule="auto"/>
        <w:ind w:firstLine="720"/>
        <w:jc w:val="both"/>
        <w:rPr>
          <w:sz w:val="24"/>
          <w:szCs w:val="24"/>
        </w:rPr>
      </w:pPr>
    </w:p>
    <w:p w14:paraId="499C3E87" w14:textId="77777777" w:rsidR="009A7F70" w:rsidRDefault="009A7F70" w:rsidP="009A7F70">
      <w:pPr>
        <w:spacing w:line="240" w:lineRule="auto"/>
        <w:jc w:val="both"/>
        <w:rPr>
          <w:b/>
          <w:sz w:val="24"/>
          <w:szCs w:val="24"/>
          <w:lang w:val="fr-FR"/>
        </w:rPr>
      </w:pPr>
      <w:r>
        <w:rPr>
          <w:b/>
          <w:sz w:val="24"/>
          <w:szCs w:val="24"/>
          <w:lang w:val="fr-FR"/>
        </w:rPr>
        <w:t>25</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rPr>
        <w:t>Economic Benefit Factors – “Offerors shall identify any performance guarantees that will be enforceable by the State if the full level of promised benefit is not achieved during the Contract term.” – Are there examples of performance expectations that could be provided for references?</w:t>
      </w:r>
    </w:p>
    <w:p w14:paraId="0A17938B" w14:textId="77777777" w:rsidR="009A7F70" w:rsidRDefault="009A7F70" w:rsidP="009A7F70">
      <w:pPr>
        <w:spacing w:line="240" w:lineRule="auto"/>
        <w:jc w:val="both"/>
        <w:rPr>
          <w:sz w:val="24"/>
          <w:szCs w:val="24"/>
          <w:lang w:val="fr-FR"/>
        </w:rPr>
      </w:pPr>
    </w:p>
    <w:p w14:paraId="4583EE73" w14:textId="77777777" w:rsidR="009C55F2" w:rsidRDefault="009A7F70" w:rsidP="009A7F70">
      <w:pPr>
        <w:spacing w:line="240" w:lineRule="auto"/>
        <w:ind w:firstLine="720"/>
        <w:jc w:val="both"/>
        <w:rPr>
          <w:b/>
          <w:sz w:val="24"/>
          <w:szCs w:val="24"/>
        </w:rPr>
      </w:pPr>
      <w:r w:rsidRPr="008E27DD">
        <w:rPr>
          <w:b/>
          <w:sz w:val="24"/>
          <w:szCs w:val="24"/>
          <w:u w:val="single"/>
        </w:rPr>
        <w:t>ANSWER:</w:t>
      </w:r>
      <w:r w:rsidR="00F93C39" w:rsidRPr="00F93C39">
        <w:rPr>
          <w:sz w:val="24"/>
          <w:szCs w:val="24"/>
        </w:rPr>
        <w:t xml:space="preserve">  </w:t>
      </w:r>
      <w:r w:rsidR="00B43829" w:rsidRPr="008E27DD">
        <w:rPr>
          <w:b/>
          <w:sz w:val="24"/>
          <w:szCs w:val="24"/>
        </w:rPr>
        <w:t xml:space="preserve">Yes, but only in a generic form.  It is the Offeror’s responsibility as part of its proposal </w:t>
      </w:r>
      <w:r w:rsidR="009C55F2" w:rsidRPr="008E27DD">
        <w:rPr>
          <w:b/>
          <w:sz w:val="24"/>
          <w:szCs w:val="24"/>
        </w:rPr>
        <w:t xml:space="preserve">to identify any specific performance guarantees that it deems to be appropriate for </w:t>
      </w:r>
      <w:r w:rsidR="009C55F2">
        <w:rPr>
          <w:b/>
          <w:sz w:val="24"/>
          <w:szCs w:val="24"/>
        </w:rPr>
        <w:t>this project.</w:t>
      </w:r>
    </w:p>
    <w:p w14:paraId="715F7908" w14:textId="77777777" w:rsidR="009C55F2" w:rsidRDefault="009C55F2" w:rsidP="009A7F70">
      <w:pPr>
        <w:spacing w:line="240" w:lineRule="auto"/>
        <w:ind w:firstLine="720"/>
        <w:jc w:val="both"/>
        <w:rPr>
          <w:b/>
          <w:sz w:val="24"/>
          <w:szCs w:val="24"/>
        </w:rPr>
      </w:pPr>
    </w:p>
    <w:p w14:paraId="76B31E24" w14:textId="41212A5B" w:rsidR="009A7F70" w:rsidRPr="00420AAA" w:rsidRDefault="009C55F2" w:rsidP="009A7F70">
      <w:pPr>
        <w:spacing w:line="240" w:lineRule="auto"/>
        <w:ind w:firstLine="720"/>
        <w:jc w:val="both"/>
        <w:rPr>
          <w:sz w:val="24"/>
          <w:szCs w:val="24"/>
        </w:rPr>
      </w:pPr>
      <w:r>
        <w:rPr>
          <w:b/>
          <w:sz w:val="24"/>
          <w:szCs w:val="24"/>
        </w:rPr>
        <w:t xml:space="preserve">For example only, an RFP requires that a contractor produce a minimum of 500,000 widgets per year.  The Offeror proposes to produce 600,000 widgets per year, and proposes a performance guarantee in the form of a $10,000 payment to the State if it fails to meet the </w:t>
      </w:r>
      <w:r w:rsidR="005E4F71">
        <w:rPr>
          <w:b/>
          <w:sz w:val="24"/>
          <w:szCs w:val="24"/>
        </w:rPr>
        <w:t xml:space="preserve">600,000 </w:t>
      </w:r>
      <w:r w:rsidR="008E27DD">
        <w:rPr>
          <w:b/>
          <w:sz w:val="24"/>
          <w:szCs w:val="24"/>
        </w:rPr>
        <w:t>guaranteed</w:t>
      </w:r>
      <w:r>
        <w:rPr>
          <w:b/>
          <w:sz w:val="24"/>
          <w:szCs w:val="24"/>
        </w:rPr>
        <w:t xml:space="preserve"> amount.</w:t>
      </w:r>
    </w:p>
    <w:p w14:paraId="50983D31" w14:textId="20568A8C" w:rsidR="004E662C" w:rsidRDefault="004E662C" w:rsidP="00660297">
      <w:pPr>
        <w:spacing w:line="240" w:lineRule="auto"/>
        <w:ind w:firstLine="720"/>
        <w:jc w:val="both"/>
        <w:rPr>
          <w:b/>
          <w:sz w:val="24"/>
          <w:szCs w:val="24"/>
          <w:u w:val="single"/>
        </w:rPr>
      </w:pPr>
    </w:p>
    <w:p w14:paraId="330DE11F" w14:textId="77777777" w:rsidR="00A603E1" w:rsidRDefault="00A603E1" w:rsidP="00660297">
      <w:pPr>
        <w:spacing w:line="240" w:lineRule="auto"/>
        <w:ind w:firstLine="720"/>
        <w:jc w:val="both"/>
        <w:rPr>
          <w:b/>
          <w:sz w:val="24"/>
          <w:szCs w:val="24"/>
          <w:u w:val="single"/>
        </w:rPr>
      </w:pPr>
    </w:p>
    <w:p w14:paraId="7B707337" w14:textId="2035A53C" w:rsidR="002E21B9" w:rsidRDefault="002E21B9" w:rsidP="002E21B9">
      <w:pPr>
        <w:spacing w:line="240" w:lineRule="auto"/>
        <w:jc w:val="both"/>
        <w:rPr>
          <w:b/>
          <w:sz w:val="24"/>
          <w:szCs w:val="24"/>
          <w:lang w:val="fr-FR"/>
        </w:rPr>
      </w:pPr>
      <w:r>
        <w:rPr>
          <w:b/>
          <w:sz w:val="24"/>
          <w:szCs w:val="24"/>
          <w:lang w:val="fr-FR"/>
        </w:rPr>
        <w:t>26</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rPr>
        <w:t xml:space="preserve">In the budget section (and amendment), is the Digital line </w:t>
      </w:r>
      <w:r w:rsidR="00FE6028">
        <w:rPr>
          <w:sz w:val="24"/>
          <w:szCs w:val="24"/>
        </w:rPr>
        <w:t>referenced specific</w:t>
      </w:r>
      <w:r>
        <w:rPr>
          <w:sz w:val="24"/>
          <w:szCs w:val="24"/>
        </w:rPr>
        <w:t xml:space="preserve"> to web site/mobile development?</w:t>
      </w:r>
    </w:p>
    <w:p w14:paraId="2400ECD5" w14:textId="77777777" w:rsidR="002E21B9" w:rsidRDefault="002E21B9" w:rsidP="002E21B9">
      <w:pPr>
        <w:spacing w:line="240" w:lineRule="auto"/>
        <w:jc w:val="both"/>
        <w:rPr>
          <w:sz w:val="24"/>
          <w:szCs w:val="24"/>
          <w:lang w:val="fr-FR"/>
        </w:rPr>
      </w:pPr>
    </w:p>
    <w:p w14:paraId="528A77ED" w14:textId="77777777" w:rsidR="002E21B9" w:rsidRPr="00420AAA" w:rsidRDefault="002E21B9" w:rsidP="002E21B9">
      <w:pPr>
        <w:spacing w:line="240" w:lineRule="auto"/>
        <w:ind w:firstLine="720"/>
        <w:jc w:val="both"/>
        <w:rPr>
          <w:sz w:val="24"/>
          <w:szCs w:val="24"/>
        </w:rPr>
      </w:pPr>
      <w:r w:rsidRPr="00DF5BFE">
        <w:rPr>
          <w:b/>
          <w:sz w:val="24"/>
          <w:szCs w:val="24"/>
          <w:u w:val="single"/>
        </w:rPr>
        <w:t>ANSWER:</w:t>
      </w:r>
      <w:r w:rsidRPr="00DF5BFE">
        <w:rPr>
          <w:b/>
          <w:sz w:val="24"/>
          <w:szCs w:val="24"/>
        </w:rPr>
        <w:t xml:space="preserve">  </w:t>
      </w:r>
      <w:r>
        <w:rPr>
          <w:sz w:val="24"/>
          <w:szCs w:val="24"/>
        </w:rPr>
        <w:t xml:space="preserve"> </w:t>
      </w:r>
      <w:r w:rsidR="00C307DF" w:rsidRPr="00C56201">
        <w:rPr>
          <w:b/>
          <w:sz w:val="24"/>
          <w:szCs w:val="24"/>
        </w:rPr>
        <w:t>D</w:t>
      </w:r>
      <w:r w:rsidR="00866D7D" w:rsidRPr="00C56201">
        <w:rPr>
          <w:b/>
          <w:sz w:val="24"/>
          <w:szCs w:val="24"/>
        </w:rPr>
        <w:t>igital media is billed through the media budget</w:t>
      </w:r>
      <w:r w:rsidR="00955F99">
        <w:rPr>
          <w:b/>
          <w:sz w:val="24"/>
          <w:szCs w:val="24"/>
        </w:rPr>
        <w:t xml:space="preserve"> and </w:t>
      </w:r>
      <w:r w:rsidR="00866D7D" w:rsidRPr="00C56201">
        <w:rPr>
          <w:b/>
          <w:sz w:val="24"/>
          <w:szCs w:val="24"/>
        </w:rPr>
        <w:t>all other digital expenses will be paid for from the Digit</w:t>
      </w:r>
      <w:r w:rsidR="00E83A74">
        <w:rPr>
          <w:b/>
          <w:sz w:val="24"/>
          <w:szCs w:val="24"/>
        </w:rPr>
        <w:t>al/Production budget, including</w:t>
      </w:r>
      <w:r w:rsidR="00C307DF" w:rsidRPr="00C56201">
        <w:rPr>
          <w:b/>
          <w:sz w:val="24"/>
          <w:szCs w:val="24"/>
        </w:rPr>
        <w:t xml:space="preserve"> development, hosting, security, etc.</w:t>
      </w:r>
    </w:p>
    <w:p w14:paraId="2527A30E" w14:textId="40EFDC3D" w:rsidR="002E21B9" w:rsidRDefault="002E21B9" w:rsidP="00660297">
      <w:pPr>
        <w:spacing w:line="240" w:lineRule="auto"/>
        <w:ind w:firstLine="720"/>
        <w:jc w:val="both"/>
        <w:rPr>
          <w:b/>
          <w:sz w:val="24"/>
          <w:szCs w:val="24"/>
          <w:u w:val="single"/>
        </w:rPr>
      </w:pPr>
    </w:p>
    <w:p w14:paraId="4CE0EEDE" w14:textId="77777777" w:rsidR="00A603E1" w:rsidRDefault="00A603E1" w:rsidP="00660297">
      <w:pPr>
        <w:spacing w:line="240" w:lineRule="auto"/>
        <w:ind w:firstLine="720"/>
        <w:jc w:val="both"/>
        <w:rPr>
          <w:b/>
          <w:sz w:val="24"/>
          <w:szCs w:val="24"/>
          <w:u w:val="single"/>
        </w:rPr>
      </w:pPr>
    </w:p>
    <w:p w14:paraId="7CA70F66" w14:textId="77777777" w:rsidR="00CD328A" w:rsidRDefault="00CD328A" w:rsidP="00CD328A">
      <w:pPr>
        <w:spacing w:line="240" w:lineRule="auto"/>
        <w:jc w:val="both"/>
        <w:rPr>
          <w:sz w:val="24"/>
          <w:szCs w:val="24"/>
        </w:rPr>
      </w:pPr>
      <w:r>
        <w:rPr>
          <w:b/>
          <w:sz w:val="24"/>
          <w:szCs w:val="24"/>
          <w:lang w:val="fr-FR"/>
        </w:rPr>
        <w:t>27</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rPr>
        <w:t>Functional Area I Qualifications – “Offeror shall have annual advertising-related billings of at least $2 million for creative development and production services in calendar 2017.” Would that include Clients who spent $2 million plus in 2017 for whom we have provided creative development and production, or must the $2 million pertain exclusively to creative development and production services?</w:t>
      </w:r>
    </w:p>
    <w:p w14:paraId="3006A88D" w14:textId="77777777" w:rsidR="00CD328A" w:rsidRPr="00C56201" w:rsidRDefault="00CD328A" w:rsidP="00CD328A">
      <w:pPr>
        <w:spacing w:line="240" w:lineRule="auto"/>
        <w:jc w:val="both"/>
        <w:rPr>
          <w:b/>
          <w:sz w:val="24"/>
          <w:szCs w:val="24"/>
        </w:rPr>
      </w:pPr>
    </w:p>
    <w:p w14:paraId="0A7D03AA" w14:textId="77777777" w:rsidR="00CD328A" w:rsidRPr="00C56201" w:rsidRDefault="00CD328A" w:rsidP="00CD328A">
      <w:pPr>
        <w:spacing w:line="240" w:lineRule="auto"/>
        <w:ind w:firstLine="720"/>
        <w:jc w:val="both"/>
        <w:rPr>
          <w:b/>
          <w:sz w:val="24"/>
          <w:szCs w:val="24"/>
        </w:rPr>
      </w:pPr>
      <w:r w:rsidRPr="00C56201">
        <w:rPr>
          <w:b/>
          <w:sz w:val="24"/>
          <w:szCs w:val="24"/>
          <w:u w:val="single"/>
        </w:rPr>
        <w:t>ANSWER:</w:t>
      </w:r>
      <w:r w:rsidRPr="00C56201">
        <w:rPr>
          <w:b/>
          <w:sz w:val="24"/>
          <w:szCs w:val="24"/>
        </w:rPr>
        <w:t xml:space="preserve">   </w:t>
      </w:r>
      <w:r w:rsidR="00866D7D" w:rsidRPr="00C56201">
        <w:rPr>
          <w:b/>
          <w:sz w:val="24"/>
          <w:szCs w:val="24"/>
        </w:rPr>
        <w:t>The $2 million pertain</w:t>
      </w:r>
      <w:r w:rsidR="00C56201" w:rsidRPr="00C56201">
        <w:rPr>
          <w:b/>
          <w:sz w:val="24"/>
          <w:szCs w:val="24"/>
        </w:rPr>
        <w:t>s</w:t>
      </w:r>
      <w:r w:rsidR="00866D7D" w:rsidRPr="00C56201">
        <w:rPr>
          <w:b/>
          <w:sz w:val="24"/>
          <w:szCs w:val="24"/>
        </w:rPr>
        <w:t xml:space="preserve"> exclusively to creative development and production services.</w:t>
      </w:r>
    </w:p>
    <w:p w14:paraId="6862138F" w14:textId="44DA8EF7" w:rsidR="002E21B9" w:rsidRDefault="002E21B9" w:rsidP="00660297">
      <w:pPr>
        <w:spacing w:line="240" w:lineRule="auto"/>
        <w:ind w:firstLine="720"/>
        <w:jc w:val="both"/>
        <w:rPr>
          <w:b/>
          <w:sz w:val="24"/>
          <w:szCs w:val="24"/>
          <w:u w:val="single"/>
        </w:rPr>
      </w:pPr>
    </w:p>
    <w:p w14:paraId="0FAB63FD" w14:textId="77777777" w:rsidR="00A603E1" w:rsidRDefault="00A603E1" w:rsidP="00660297">
      <w:pPr>
        <w:spacing w:line="240" w:lineRule="auto"/>
        <w:ind w:firstLine="720"/>
        <w:jc w:val="both"/>
        <w:rPr>
          <w:b/>
          <w:sz w:val="24"/>
          <w:szCs w:val="24"/>
          <w:u w:val="single"/>
        </w:rPr>
      </w:pPr>
    </w:p>
    <w:p w14:paraId="15954C9D" w14:textId="77777777" w:rsidR="00F57609" w:rsidRDefault="00F57609" w:rsidP="00F57609">
      <w:pPr>
        <w:spacing w:line="240" w:lineRule="auto"/>
        <w:jc w:val="both"/>
        <w:rPr>
          <w:sz w:val="24"/>
          <w:szCs w:val="24"/>
        </w:rPr>
      </w:pPr>
      <w:r>
        <w:rPr>
          <w:b/>
          <w:sz w:val="24"/>
          <w:szCs w:val="24"/>
          <w:lang w:val="fr-FR"/>
        </w:rPr>
        <w:t>28</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rPr>
        <w:t>Page 87 indicates an MBE goal of 5% for Functional Area II, however page 4 notes 3%.  Which is correct?</w:t>
      </w:r>
    </w:p>
    <w:p w14:paraId="1BA8D996" w14:textId="77777777" w:rsidR="00F57609" w:rsidRDefault="00F57609" w:rsidP="00F57609">
      <w:pPr>
        <w:spacing w:line="240" w:lineRule="auto"/>
        <w:jc w:val="both"/>
        <w:rPr>
          <w:sz w:val="24"/>
          <w:szCs w:val="24"/>
        </w:rPr>
      </w:pPr>
    </w:p>
    <w:p w14:paraId="37B00BF6" w14:textId="77777777" w:rsidR="00F57609" w:rsidRPr="00420AAA" w:rsidRDefault="00F57609" w:rsidP="00F57609">
      <w:pPr>
        <w:spacing w:line="240" w:lineRule="auto"/>
        <w:ind w:firstLine="720"/>
        <w:jc w:val="both"/>
        <w:rPr>
          <w:sz w:val="24"/>
          <w:szCs w:val="24"/>
        </w:rPr>
      </w:pPr>
      <w:r w:rsidRPr="00DF5BFE">
        <w:rPr>
          <w:b/>
          <w:sz w:val="24"/>
          <w:szCs w:val="24"/>
          <w:u w:val="single"/>
        </w:rPr>
        <w:t>ANSWER:</w:t>
      </w:r>
      <w:r w:rsidRPr="00DF5BFE">
        <w:rPr>
          <w:b/>
          <w:sz w:val="24"/>
          <w:szCs w:val="24"/>
        </w:rPr>
        <w:t xml:space="preserve">  </w:t>
      </w:r>
      <w:r>
        <w:rPr>
          <w:sz w:val="24"/>
          <w:szCs w:val="24"/>
        </w:rPr>
        <w:t xml:space="preserve"> </w:t>
      </w:r>
      <w:r w:rsidRPr="00C56201">
        <w:rPr>
          <w:b/>
          <w:sz w:val="24"/>
          <w:szCs w:val="24"/>
        </w:rPr>
        <w:t>3% is correct.</w:t>
      </w:r>
      <w:r w:rsidR="00E0049A">
        <w:rPr>
          <w:b/>
          <w:sz w:val="24"/>
          <w:szCs w:val="24"/>
        </w:rPr>
        <w:t xml:space="preserve">  See Amendment #2 to the RFP.</w:t>
      </w:r>
    </w:p>
    <w:p w14:paraId="77C7A63E" w14:textId="798FECD3" w:rsidR="00F57609" w:rsidRDefault="00F57609" w:rsidP="00F57609">
      <w:pPr>
        <w:spacing w:line="240" w:lineRule="auto"/>
        <w:ind w:firstLine="720"/>
        <w:jc w:val="both"/>
        <w:rPr>
          <w:b/>
          <w:sz w:val="24"/>
          <w:szCs w:val="24"/>
          <w:u w:val="single"/>
        </w:rPr>
      </w:pPr>
    </w:p>
    <w:p w14:paraId="217D572F" w14:textId="77777777" w:rsidR="00A603E1" w:rsidRDefault="00A603E1" w:rsidP="00F57609">
      <w:pPr>
        <w:spacing w:line="240" w:lineRule="auto"/>
        <w:ind w:firstLine="720"/>
        <w:jc w:val="both"/>
        <w:rPr>
          <w:b/>
          <w:sz w:val="24"/>
          <w:szCs w:val="24"/>
          <w:u w:val="single"/>
        </w:rPr>
      </w:pPr>
    </w:p>
    <w:p w14:paraId="41419C79" w14:textId="77777777" w:rsidR="00F57609" w:rsidRDefault="00F57609" w:rsidP="00F57609">
      <w:pPr>
        <w:spacing w:line="240" w:lineRule="auto"/>
        <w:jc w:val="both"/>
        <w:rPr>
          <w:sz w:val="24"/>
          <w:szCs w:val="24"/>
        </w:rPr>
      </w:pPr>
      <w:r>
        <w:rPr>
          <w:b/>
          <w:sz w:val="24"/>
          <w:szCs w:val="24"/>
          <w:lang w:val="fr-FR"/>
        </w:rPr>
        <w:t>29</w:t>
      </w:r>
      <w:r w:rsidRPr="00A57B86">
        <w:rPr>
          <w:b/>
          <w:sz w:val="24"/>
          <w:szCs w:val="24"/>
          <w:lang w:val="fr-FR"/>
        </w:rPr>
        <w:t>.</w:t>
      </w:r>
      <w:r w:rsidRPr="00A57B86">
        <w:rPr>
          <w:b/>
          <w:sz w:val="24"/>
          <w:szCs w:val="24"/>
          <w:lang w:val="fr-FR"/>
        </w:rPr>
        <w:tab/>
      </w:r>
      <w:r w:rsidRPr="00A57B86">
        <w:rPr>
          <w:b/>
          <w:sz w:val="24"/>
          <w:szCs w:val="24"/>
          <w:u w:val="single"/>
          <w:lang w:val="fr-FR"/>
        </w:rPr>
        <w:t>QUESTION:</w:t>
      </w:r>
      <w:r w:rsidRPr="00A57B86">
        <w:rPr>
          <w:b/>
          <w:sz w:val="24"/>
          <w:szCs w:val="24"/>
          <w:lang w:val="fr-FR"/>
        </w:rPr>
        <w:t xml:space="preserve"> </w:t>
      </w:r>
      <w:r>
        <w:rPr>
          <w:b/>
          <w:sz w:val="24"/>
          <w:szCs w:val="24"/>
          <w:lang w:val="fr-FR"/>
        </w:rPr>
        <w:t xml:space="preserve"> </w:t>
      </w:r>
      <w:r>
        <w:rPr>
          <w:sz w:val="24"/>
          <w:szCs w:val="24"/>
        </w:rPr>
        <w:t xml:space="preserve">Page </w:t>
      </w:r>
      <w:r w:rsidR="004D6239">
        <w:rPr>
          <w:sz w:val="24"/>
          <w:szCs w:val="24"/>
        </w:rPr>
        <w:t>4 notes that no sub-goals for Functional Area I and II have been established; however, page 87 denotes specific sub-goals for Functional Area I.  Which is correct?  If those on page 87, the goals provided do not equate to the 29% overall goal.  Can the remaining 6% be met as we see fit? For the media goal, is the percentage of media billings or of the contract fee?</w:t>
      </w:r>
    </w:p>
    <w:p w14:paraId="0D1CA2DB" w14:textId="77777777" w:rsidR="00F57609" w:rsidRDefault="00F57609" w:rsidP="00F57609">
      <w:pPr>
        <w:spacing w:line="240" w:lineRule="auto"/>
        <w:jc w:val="both"/>
        <w:rPr>
          <w:sz w:val="24"/>
          <w:szCs w:val="24"/>
        </w:rPr>
      </w:pPr>
    </w:p>
    <w:p w14:paraId="1EA05752" w14:textId="5E6E2C4A" w:rsidR="00F57609" w:rsidRPr="00420AAA" w:rsidRDefault="00F57609" w:rsidP="00F57609">
      <w:pPr>
        <w:spacing w:line="240" w:lineRule="auto"/>
        <w:ind w:firstLine="720"/>
        <w:jc w:val="both"/>
        <w:rPr>
          <w:sz w:val="24"/>
          <w:szCs w:val="24"/>
        </w:rPr>
      </w:pPr>
      <w:r w:rsidRPr="00DF5BFE">
        <w:rPr>
          <w:b/>
          <w:sz w:val="24"/>
          <w:szCs w:val="24"/>
          <w:u w:val="single"/>
        </w:rPr>
        <w:t>ANSWER:</w:t>
      </w:r>
      <w:r w:rsidRPr="00DF5BFE">
        <w:rPr>
          <w:b/>
          <w:sz w:val="24"/>
          <w:szCs w:val="24"/>
        </w:rPr>
        <w:t xml:space="preserve">  </w:t>
      </w:r>
      <w:r>
        <w:rPr>
          <w:sz w:val="24"/>
          <w:szCs w:val="24"/>
        </w:rPr>
        <w:t xml:space="preserve"> </w:t>
      </w:r>
      <w:r w:rsidR="005E4F71">
        <w:rPr>
          <w:b/>
          <w:sz w:val="24"/>
          <w:szCs w:val="24"/>
        </w:rPr>
        <w:t xml:space="preserve">Page 4 is correct, </w:t>
      </w:r>
      <w:r w:rsidR="004D6239" w:rsidRPr="00C56201">
        <w:rPr>
          <w:b/>
          <w:sz w:val="24"/>
          <w:szCs w:val="24"/>
        </w:rPr>
        <w:t>no sub-goals</w:t>
      </w:r>
      <w:r w:rsidR="004762C2">
        <w:rPr>
          <w:b/>
          <w:sz w:val="24"/>
          <w:szCs w:val="24"/>
        </w:rPr>
        <w:t xml:space="preserve"> have been established</w:t>
      </w:r>
      <w:r w:rsidR="004D6239" w:rsidRPr="00C56201">
        <w:rPr>
          <w:b/>
          <w:sz w:val="24"/>
          <w:szCs w:val="24"/>
        </w:rPr>
        <w:t xml:space="preserve"> for Functional </w:t>
      </w:r>
      <w:r w:rsidR="00C56201">
        <w:rPr>
          <w:b/>
          <w:sz w:val="24"/>
          <w:szCs w:val="24"/>
        </w:rPr>
        <w:t xml:space="preserve">Area I or II.  For </w:t>
      </w:r>
      <w:r w:rsidR="004762C2">
        <w:rPr>
          <w:b/>
          <w:sz w:val="24"/>
          <w:szCs w:val="24"/>
        </w:rPr>
        <w:t xml:space="preserve">both </w:t>
      </w:r>
      <w:r w:rsidR="004D6239" w:rsidRPr="00C56201">
        <w:rPr>
          <w:b/>
          <w:sz w:val="24"/>
          <w:szCs w:val="24"/>
        </w:rPr>
        <w:t xml:space="preserve">Functional Area I and </w:t>
      </w:r>
      <w:r w:rsidR="00E83A74">
        <w:rPr>
          <w:b/>
          <w:sz w:val="24"/>
          <w:szCs w:val="24"/>
        </w:rPr>
        <w:t>II, the MBE percentage is calculated based</w:t>
      </w:r>
      <w:r w:rsidR="004762C2">
        <w:rPr>
          <w:b/>
          <w:sz w:val="24"/>
          <w:szCs w:val="24"/>
        </w:rPr>
        <w:t xml:space="preserve"> on the billings plus the Contractor’s</w:t>
      </w:r>
      <w:r w:rsidR="00E83A74">
        <w:rPr>
          <w:b/>
          <w:sz w:val="24"/>
          <w:szCs w:val="24"/>
        </w:rPr>
        <w:t xml:space="preserve"> </w:t>
      </w:r>
      <w:r w:rsidR="004762C2">
        <w:rPr>
          <w:b/>
          <w:sz w:val="24"/>
          <w:szCs w:val="24"/>
        </w:rPr>
        <w:t>fee (i.e., the total contract</w:t>
      </w:r>
      <w:r w:rsidR="00E83A74">
        <w:rPr>
          <w:b/>
          <w:sz w:val="24"/>
          <w:szCs w:val="24"/>
        </w:rPr>
        <w:t xml:space="preserve"> amount).</w:t>
      </w:r>
      <w:r w:rsidR="004762C2">
        <w:rPr>
          <w:b/>
          <w:sz w:val="24"/>
          <w:szCs w:val="24"/>
        </w:rPr>
        <w:t xml:space="preserve"> </w:t>
      </w:r>
      <w:r w:rsidR="004762C2" w:rsidRPr="004762C2">
        <w:rPr>
          <w:b/>
          <w:sz w:val="24"/>
          <w:szCs w:val="24"/>
        </w:rPr>
        <w:t>See Amendment #2 to the RFP.</w:t>
      </w:r>
      <w:r w:rsidR="004762C2">
        <w:rPr>
          <w:b/>
          <w:sz w:val="24"/>
          <w:szCs w:val="24"/>
        </w:rPr>
        <w:t xml:space="preserve"> </w:t>
      </w:r>
    </w:p>
    <w:p w14:paraId="08429B44" w14:textId="1F524CFA" w:rsidR="002E21B9" w:rsidRDefault="002E21B9" w:rsidP="00660297">
      <w:pPr>
        <w:spacing w:line="240" w:lineRule="auto"/>
        <w:ind w:firstLine="720"/>
        <w:jc w:val="both"/>
        <w:rPr>
          <w:b/>
          <w:sz w:val="24"/>
          <w:szCs w:val="24"/>
          <w:u w:val="single"/>
        </w:rPr>
      </w:pPr>
    </w:p>
    <w:p w14:paraId="335FC506" w14:textId="77777777" w:rsidR="00A603E1" w:rsidRDefault="00A603E1" w:rsidP="00660297">
      <w:pPr>
        <w:spacing w:line="240" w:lineRule="auto"/>
        <w:ind w:firstLine="720"/>
        <w:jc w:val="both"/>
        <w:rPr>
          <w:b/>
          <w:sz w:val="24"/>
          <w:szCs w:val="24"/>
          <w:u w:val="single"/>
        </w:rPr>
      </w:pPr>
    </w:p>
    <w:p w14:paraId="7E4B3533" w14:textId="2B776E7D" w:rsidR="00DF6344" w:rsidRDefault="006A5FCE" w:rsidP="00DF6344">
      <w:pPr>
        <w:spacing w:line="240" w:lineRule="auto"/>
        <w:jc w:val="both"/>
        <w:rPr>
          <w:sz w:val="24"/>
          <w:szCs w:val="24"/>
        </w:rPr>
      </w:pPr>
      <w:r>
        <w:rPr>
          <w:b/>
          <w:sz w:val="24"/>
          <w:szCs w:val="24"/>
          <w:lang w:val="fr-FR"/>
        </w:rPr>
        <w:t>30</w:t>
      </w:r>
      <w:r w:rsidR="00DF6344" w:rsidRPr="00A57B86">
        <w:rPr>
          <w:b/>
          <w:sz w:val="24"/>
          <w:szCs w:val="24"/>
          <w:lang w:val="fr-FR"/>
        </w:rPr>
        <w:t>.</w:t>
      </w:r>
      <w:r w:rsidR="00DF6344" w:rsidRPr="00A57B86">
        <w:rPr>
          <w:b/>
          <w:sz w:val="24"/>
          <w:szCs w:val="24"/>
          <w:lang w:val="fr-FR"/>
        </w:rPr>
        <w:tab/>
      </w:r>
      <w:r w:rsidR="00DF6344" w:rsidRPr="00A57B86">
        <w:rPr>
          <w:b/>
          <w:sz w:val="24"/>
          <w:szCs w:val="24"/>
          <w:u w:val="single"/>
          <w:lang w:val="fr-FR"/>
        </w:rPr>
        <w:t>QUESTION:</w:t>
      </w:r>
      <w:r w:rsidR="00DF6344" w:rsidRPr="00A57B86">
        <w:rPr>
          <w:b/>
          <w:sz w:val="24"/>
          <w:szCs w:val="24"/>
          <w:lang w:val="fr-FR"/>
        </w:rPr>
        <w:t xml:space="preserve"> </w:t>
      </w:r>
      <w:r w:rsidR="00DF6344">
        <w:rPr>
          <w:b/>
          <w:sz w:val="24"/>
          <w:szCs w:val="24"/>
          <w:lang w:val="fr-FR"/>
        </w:rPr>
        <w:t xml:space="preserve"> </w:t>
      </w:r>
      <w:r w:rsidR="00DF6344">
        <w:rPr>
          <w:sz w:val="24"/>
          <w:szCs w:val="24"/>
        </w:rPr>
        <w:t>In the financial proposal form and budgets provided, are the media budgets provided expressed in gross or net amounts?</w:t>
      </w:r>
    </w:p>
    <w:p w14:paraId="2644D9E5" w14:textId="77777777" w:rsidR="00DF6344" w:rsidRDefault="00DF6344" w:rsidP="00DF6344">
      <w:pPr>
        <w:spacing w:line="240" w:lineRule="auto"/>
        <w:jc w:val="both"/>
        <w:rPr>
          <w:sz w:val="24"/>
          <w:szCs w:val="24"/>
        </w:rPr>
      </w:pPr>
    </w:p>
    <w:p w14:paraId="3A67DD1D" w14:textId="0E8E66D3" w:rsidR="000D3195" w:rsidRDefault="000D3195" w:rsidP="000D3195">
      <w:pPr>
        <w:spacing w:line="240" w:lineRule="auto"/>
        <w:jc w:val="both"/>
        <w:rPr>
          <w:sz w:val="24"/>
          <w:szCs w:val="24"/>
        </w:rPr>
      </w:pPr>
      <w:r w:rsidRPr="00A57B86">
        <w:rPr>
          <w:b/>
          <w:sz w:val="24"/>
          <w:szCs w:val="24"/>
          <w:lang w:val="fr-FR"/>
        </w:rPr>
        <w:tab/>
      </w:r>
      <w:r>
        <w:rPr>
          <w:b/>
          <w:sz w:val="24"/>
          <w:szCs w:val="24"/>
          <w:u w:val="single"/>
          <w:lang w:val="fr-FR"/>
        </w:rPr>
        <w:t>ANSWER</w:t>
      </w:r>
      <w:r w:rsidRPr="00A57B86">
        <w:rPr>
          <w:b/>
          <w:sz w:val="24"/>
          <w:szCs w:val="24"/>
          <w:u w:val="single"/>
          <w:lang w:val="fr-FR"/>
        </w:rPr>
        <w:t>:</w:t>
      </w:r>
      <w:r w:rsidRPr="00A57B86">
        <w:rPr>
          <w:b/>
          <w:sz w:val="24"/>
          <w:szCs w:val="24"/>
          <w:lang w:val="fr-FR"/>
        </w:rPr>
        <w:t xml:space="preserve"> </w:t>
      </w:r>
      <w:r>
        <w:rPr>
          <w:b/>
          <w:sz w:val="24"/>
          <w:szCs w:val="24"/>
          <w:lang w:val="fr-FR"/>
        </w:rPr>
        <w:t xml:space="preserve"> </w:t>
      </w:r>
      <w:r w:rsidRPr="00C56201">
        <w:rPr>
          <w:b/>
          <w:sz w:val="24"/>
          <w:szCs w:val="24"/>
        </w:rPr>
        <w:t>Net.</w:t>
      </w:r>
      <w:r w:rsidR="004762C2">
        <w:rPr>
          <w:b/>
          <w:sz w:val="24"/>
          <w:szCs w:val="24"/>
        </w:rPr>
        <w:t xml:space="preserve"> </w:t>
      </w:r>
    </w:p>
    <w:p w14:paraId="3D9A80D8" w14:textId="5B254514" w:rsidR="00DF6344" w:rsidRDefault="00DF6344" w:rsidP="00660297">
      <w:pPr>
        <w:spacing w:line="240" w:lineRule="auto"/>
        <w:ind w:firstLine="720"/>
        <w:jc w:val="both"/>
        <w:rPr>
          <w:b/>
          <w:sz w:val="24"/>
          <w:szCs w:val="24"/>
          <w:u w:val="single"/>
        </w:rPr>
      </w:pPr>
    </w:p>
    <w:p w14:paraId="3FD7F7E4" w14:textId="77777777" w:rsidR="00A603E1" w:rsidRDefault="00A603E1" w:rsidP="00660297">
      <w:pPr>
        <w:spacing w:line="240" w:lineRule="auto"/>
        <w:ind w:firstLine="720"/>
        <w:jc w:val="both"/>
        <w:rPr>
          <w:b/>
          <w:sz w:val="24"/>
          <w:szCs w:val="24"/>
          <w:u w:val="single"/>
        </w:rPr>
      </w:pPr>
    </w:p>
    <w:p w14:paraId="6B4DBA1B" w14:textId="4C237986" w:rsidR="00DF6344" w:rsidRDefault="006A5FCE" w:rsidP="000D3195">
      <w:pPr>
        <w:spacing w:line="240" w:lineRule="auto"/>
        <w:jc w:val="both"/>
        <w:rPr>
          <w:sz w:val="24"/>
          <w:szCs w:val="24"/>
        </w:rPr>
      </w:pPr>
      <w:r>
        <w:rPr>
          <w:b/>
          <w:sz w:val="24"/>
          <w:szCs w:val="24"/>
          <w:lang w:val="fr-FR"/>
        </w:rPr>
        <w:t>31</w:t>
      </w:r>
      <w:r w:rsidR="000D3195" w:rsidRPr="00A57B86">
        <w:rPr>
          <w:b/>
          <w:sz w:val="24"/>
          <w:szCs w:val="24"/>
          <w:lang w:val="fr-FR"/>
        </w:rPr>
        <w:t>.</w:t>
      </w:r>
      <w:r w:rsidR="000D3195" w:rsidRPr="00A57B86">
        <w:rPr>
          <w:b/>
          <w:sz w:val="24"/>
          <w:szCs w:val="24"/>
          <w:lang w:val="fr-FR"/>
        </w:rPr>
        <w:tab/>
      </w:r>
      <w:r w:rsidR="000D3195" w:rsidRPr="00A57B86">
        <w:rPr>
          <w:b/>
          <w:sz w:val="24"/>
          <w:szCs w:val="24"/>
          <w:u w:val="single"/>
          <w:lang w:val="fr-FR"/>
        </w:rPr>
        <w:t>QUESTION:</w:t>
      </w:r>
      <w:r w:rsidR="000D3195" w:rsidRPr="00A57B86">
        <w:rPr>
          <w:b/>
          <w:sz w:val="24"/>
          <w:szCs w:val="24"/>
          <w:lang w:val="fr-FR"/>
        </w:rPr>
        <w:t xml:space="preserve"> </w:t>
      </w:r>
      <w:r w:rsidR="000D3195">
        <w:rPr>
          <w:b/>
          <w:sz w:val="24"/>
          <w:szCs w:val="24"/>
          <w:lang w:val="fr-FR"/>
        </w:rPr>
        <w:t xml:space="preserve"> </w:t>
      </w:r>
      <w:r w:rsidR="000D3195">
        <w:rPr>
          <w:sz w:val="24"/>
          <w:szCs w:val="24"/>
        </w:rPr>
        <w:t xml:space="preserve">Should </w:t>
      </w:r>
      <w:r w:rsidR="0010751B">
        <w:rPr>
          <w:sz w:val="24"/>
          <w:szCs w:val="24"/>
        </w:rPr>
        <w:t>our firm</w:t>
      </w:r>
      <w:r w:rsidR="000D3195">
        <w:rPr>
          <w:sz w:val="24"/>
          <w:szCs w:val="24"/>
        </w:rPr>
        <w:t xml:space="preserve"> advance to the second round, can the requested media plans/buy summaries be redacted to protect client information and pricing?</w:t>
      </w:r>
    </w:p>
    <w:p w14:paraId="1FE97D45" w14:textId="77777777" w:rsidR="00E21F69" w:rsidRDefault="00E21F69" w:rsidP="000D3195">
      <w:pPr>
        <w:spacing w:line="240" w:lineRule="auto"/>
        <w:jc w:val="both"/>
        <w:rPr>
          <w:sz w:val="24"/>
          <w:szCs w:val="24"/>
        </w:rPr>
      </w:pPr>
    </w:p>
    <w:p w14:paraId="5B77836D" w14:textId="2DA42752" w:rsidR="00E21F69" w:rsidRPr="00C56201" w:rsidRDefault="00E21F69" w:rsidP="000D3195">
      <w:pPr>
        <w:spacing w:line="240" w:lineRule="auto"/>
        <w:jc w:val="both"/>
        <w:rPr>
          <w:b/>
          <w:sz w:val="24"/>
          <w:szCs w:val="24"/>
        </w:rPr>
      </w:pPr>
      <w:r>
        <w:rPr>
          <w:sz w:val="24"/>
          <w:szCs w:val="24"/>
        </w:rPr>
        <w:tab/>
      </w:r>
      <w:r w:rsidRPr="00AE7225">
        <w:rPr>
          <w:b/>
          <w:sz w:val="24"/>
          <w:szCs w:val="24"/>
          <w:u w:val="single"/>
        </w:rPr>
        <w:t>ANSWER:</w:t>
      </w:r>
      <w:r>
        <w:rPr>
          <w:sz w:val="24"/>
          <w:szCs w:val="24"/>
        </w:rPr>
        <w:t xml:space="preserve">  </w:t>
      </w:r>
      <w:r w:rsidRPr="00C56201">
        <w:rPr>
          <w:b/>
          <w:sz w:val="24"/>
          <w:szCs w:val="24"/>
        </w:rPr>
        <w:t>Yes.</w:t>
      </w:r>
      <w:r w:rsidR="004762C2">
        <w:rPr>
          <w:b/>
          <w:sz w:val="24"/>
          <w:szCs w:val="24"/>
        </w:rPr>
        <w:t xml:space="preserve">  However, provisions of the PIA would apply (See Section 4.8).</w:t>
      </w:r>
    </w:p>
    <w:p w14:paraId="12F9D1C1" w14:textId="5D81B8A1" w:rsidR="00AB5618" w:rsidRDefault="00AB5618" w:rsidP="000D3195">
      <w:pPr>
        <w:spacing w:line="240" w:lineRule="auto"/>
        <w:jc w:val="both"/>
        <w:rPr>
          <w:sz w:val="24"/>
          <w:szCs w:val="24"/>
        </w:rPr>
      </w:pPr>
    </w:p>
    <w:p w14:paraId="5494E668" w14:textId="77777777" w:rsidR="00A603E1" w:rsidRDefault="00A603E1" w:rsidP="000D3195">
      <w:pPr>
        <w:spacing w:line="240" w:lineRule="auto"/>
        <w:jc w:val="both"/>
        <w:rPr>
          <w:sz w:val="24"/>
          <w:szCs w:val="24"/>
        </w:rPr>
      </w:pPr>
    </w:p>
    <w:p w14:paraId="14F094D6" w14:textId="6C2921D2" w:rsidR="00AB5618" w:rsidRDefault="006A5FCE" w:rsidP="000D3195">
      <w:pPr>
        <w:spacing w:line="240" w:lineRule="auto"/>
        <w:jc w:val="both"/>
        <w:rPr>
          <w:sz w:val="24"/>
          <w:szCs w:val="24"/>
        </w:rPr>
      </w:pPr>
      <w:r>
        <w:rPr>
          <w:b/>
          <w:sz w:val="24"/>
          <w:szCs w:val="24"/>
        </w:rPr>
        <w:t>32</w:t>
      </w:r>
      <w:r w:rsidR="00AB5618" w:rsidRPr="003B7622">
        <w:rPr>
          <w:b/>
          <w:sz w:val="24"/>
          <w:szCs w:val="24"/>
        </w:rPr>
        <w:t>.</w:t>
      </w:r>
      <w:r w:rsidR="00AB5618">
        <w:rPr>
          <w:sz w:val="24"/>
          <w:szCs w:val="24"/>
        </w:rPr>
        <w:tab/>
      </w:r>
      <w:r w:rsidR="00AB5618" w:rsidRPr="00AE7225">
        <w:rPr>
          <w:b/>
          <w:sz w:val="24"/>
          <w:szCs w:val="24"/>
          <w:u w:val="single"/>
        </w:rPr>
        <w:t>QUESTION:</w:t>
      </w:r>
      <w:r w:rsidR="00AB5618">
        <w:rPr>
          <w:sz w:val="24"/>
          <w:szCs w:val="24"/>
        </w:rPr>
        <w:t xml:space="preserve">  The Lottery has historically split Creative and Media responsibilities between two agencies.  Is this more or less likely to continue under the new contract?</w:t>
      </w:r>
    </w:p>
    <w:p w14:paraId="6C8A804D" w14:textId="77777777" w:rsidR="00AB5618" w:rsidRDefault="00AB5618" w:rsidP="000D3195">
      <w:pPr>
        <w:spacing w:line="240" w:lineRule="auto"/>
        <w:jc w:val="both"/>
        <w:rPr>
          <w:sz w:val="24"/>
          <w:szCs w:val="24"/>
        </w:rPr>
      </w:pPr>
    </w:p>
    <w:p w14:paraId="1868EA68" w14:textId="2C53851E" w:rsidR="00AB5618" w:rsidRDefault="00AB5618" w:rsidP="000D3195">
      <w:pPr>
        <w:spacing w:line="240" w:lineRule="auto"/>
        <w:jc w:val="both"/>
        <w:rPr>
          <w:sz w:val="24"/>
          <w:szCs w:val="24"/>
        </w:rPr>
      </w:pPr>
      <w:r>
        <w:rPr>
          <w:sz w:val="24"/>
          <w:szCs w:val="24"/>
        </w:rPr>
        <w:tab/>
      </w:r>
      <w:r w:rsidRPr="00AE7225">
        <w:rPr>
          <w:b/>
          <w:sz w:val="24"/>
          <w:szCs w:val="24"/>
          <w:u w:val="single"/>
        </w:rPr>
        <w:t>ANSWER:</w:t>
      </w:r>
      <w:r>
        <w:rPr>
          <w:sz w:val="24"/>
          <w:szCs w:val="24"/>
        </w:rPr>
        <w:t xml:space="preserve">  </w:t>
      </w:r>
      <w:r w:rsidR="004762C2" w:rsidRPr="004762C2">
        <w:rPr>
          <w:b/>
          <w:sz w:val="24"/>
          <w:szCs w:val="24"/>
        </w:rPr>
        <w:t xml:space="preserve">An </w:t>
      </w:r>
      <w:r w:rsidR="004762C2">
        <w:rPr>
          <w:b/>
          <w:sz w:val="24"/>
          <w:szCs w:val="24"/>
        </w:rPr>
        <w:t xml:space="preserve">Offeror may submit </w:t>
      </w:r>
      <w:r w:rsidR="004902E4">
        <w:rPr>
          <w:b/>
          <w:sz w:val="24"/>
          <w:szCs w:val="24"/>
        </w:rPr>
        <w:t>a proposal</w:t>
      </w:r>
      <w:r w:rsidR="004762C2">
        <w:rPr>
          <w:b/>
          <w:sz w:val="24"/>
          <w:szCs w:val="24"/>
        </w:rPr>
        <w:t xml:space="preserve"> for Functional Area I, Functional Area II, </w:t>
      </w:r>
      <w:r w:rsidRPr="00C56201">
        <w:rPr>
          <w:b/>
          <w:sz w:val="24"/>
          <w:szCs w:val="24"/>
        </w:rPr>
        <w:t xml:space="preserve">or both. </w:t>
      </w:r>
      <w:r w:rsidR="004902E4">
        <w:rPr>
          <w:b/>
          <w:sz w:val="24"/>
          <w:szCs w:val="24"/>
        </w:rPr>
        <w:t xml:space="preserve"> An Offeror may be awarded a contract for one or both of the Functional Areas</w:t>
      </w:r>
      <w:r w:rsidRPr="00C56201">
        <w:rPr>
          <w:b/>
          <w:sz w:val="24"/>
          <w:szCs w:val="24"/>
        </w:rPr>
        <w:t xml:space="preserve">.  However, when making the selection, the </w:t>
      </w:r>
      <w:r w:rsidR="00FE6028">
        <w:rPr>
          <w:b/>
          <w:sz w:val="24"/>
          <w:szCs w:val="24"/>
        </w:rPr>
        <w:t>MLGCA</w:t>
      </w:r>
      <w:r w:rsidR="004902E4">
        <w:rPr>
          <w:b/>
          <w:sz w:val="24"/>
          <w:szCs w:val="24"/>
        </w:rPr>
        <w:t xml:space="preserve"> will evaluate</w:t>
      </w:r>
      <w:r w:rsidRPr="00C56201">
        <w:rPr>
          <w:b/>
          <w:sz w:val="24"/>
          <w:szCs w:val="24"/>
        </w:rPr>
        <w:t xml:space="preserve"> each Functional Area independently</w:t>
      </w:r>
      <w:r w:rsidR="004902E4">
        <w:rPr>
          <w:b/>
          <w:sz w:val="24"/>
          <w:szCs w:val="24"/>
        </w:rPr>
        <w:t xml:space="preserve"> (See Section2.1.4)</w:t>
      </w:r>
      <w:r w:rsidR="009C2B05" w:rsidRPr="00C56201">
        <w:rPr>
          <w:b/>
          <w:sz w:val="24"/>
          <w:szCs w:val="24"/>
        </w:rPr>
        <w:t xml:space="preserve">.  </w:t>
      </w:r>
    </w:p>
    <w:p w14:paraId="0BF568EF" w14:textId="5D0ACE4A" w:rsidR="009C2B05" w:rsidRDefault="009C2B05" w:rsidP="000D3195">
      <w:pPr>
        <w:spacing w:line="240" w:lineRule="auto"/>
        <w:jc w:val="both"/>
        <w:rPr>
          <w:sz w:val="24"/>
          <w:szCs w:val="24"/>
        </w:rPr>
      </w:pPr>
    </w:p>
    <w:p w14:paraId="0298D915" w14:textId="77777777" w:rsidR="00A603E1" w:rsidRDefault="00A603E1" w:rsidP="000D3195">
      <w:pPr>
        <w:spacing w:line="240" w:lineRule="auto"/>
        <w:jc w:val="both"/>
        <w:rPr>
          <w:sz w:val="24"/>
          <w:szCs w:val="24"/>
        </w:rPr>
      </w:pPr>
    </w:p>
    <w:p w14:paraId="60C7416F" w14:textId="3A161E80" w:rsidR="009C2B05" w:rsidRDefault="006A5FCE" w:rsidP="000D3195">
      <w:pPr>
        <w:spacing w:line="240" w:lineRule="auto"/>
        <w:jc w:val="both"/>
        <w:rPr>
          <w:sz w:val="24"/>
          <w:szCs w:val="24"/>
        </w:rPr>
      </w:pPr>
      <w:r>
        <w:rPr>
          <w:b/>
          <w:sz w:val="24"/>
          <w:szCs w:val="24"/>
        </w:rPr>
        <w:t>33</w:t>
      </w:r>
      <w:r w:rsidR="00866D7D" w:rsidRPr="003B7622">
        <w:rPr>
          <w:b/>
          <w:sz w:val="24"/>
          <w:szCs w:val="24"/>
        </w:rPr>
        <w:t>.</w:t>
      </w:r>
      <w:r w:rsidR="00866D7D">
        <w:rPr>
          <w:sz w:val="24"/>
          <w:szCs w:val="24"/>
        </w:rPr>
        <w:tab/>
      </w:r>
      <w:r w:rsidR="00866D7D" w:rsidRPr="00AE7225">
        <w:rPr>
          <w:b/>
          <w:sz w:val="24"/>
          <w:szCs w:val="24"/>
          <w:u w:val="single"/>
        </w:rPr>
        <w:t>QUESTION:</w:t>
      </w:r>
      <w:r w:rsidR="00866D7D">
        <w:rPr>
          <w:sz w:val="24"/>
          <w:szCs w:val="24"/>
        </w:rPr>
        <w:t xml:space="preserve">  Do </w:t>
      </w:r>
      <w:r w:rsidR="009C2B05">
        <w:rPr>
          <w:sz w:val="24"/>
          <w:szCs w:val="24"/>
        </w:rPr>
        <w:t>either functional areas currently or plan to include SEM management.</w:t>
      </w:r>
    </w:p>
    <w:p w14:paraId="57262A65" w14:textId="77777777" w:rsidR="009C2B05" w:rsidRDefault="009C2B05" w:rsidP="000D3195">
      <w:pPr>
        <w:spacing w:line="240" w:lineRule="auto"/>
        <w:jc w:val="both"/>
        <w:rPr>
          <w:sz w:val="24"/>
          <w:szCs w:val="24"/>
        </w:rPr>
      </w:pPr>
    </w:p>
    <w:p w14:paraId="6E35542F" w14:textId="30E578D8" w:rsidR="00FE6028" w:rsidRDefault="009C2B05" w:rsidP="000D3195">
      <w:pPr>
        <w:spacing w:line="240" w:lineRule="auto"/>
        <w:jc w:val="both"/>
        <w:rPr>
          <w:b/>
          <w:sz w:val="24"/>
          <w:szCs w:val="24"/>
        </w:rPr>
      </w:pPr>
      <w:r>
        <w:rPr>
          <w:sz w:val="24"/>
          <w:szCs w:val="24"/>
        </w:rPr>
        <w:lastRenderedPageBreak/>
        <w:tab/>
      </w:r>
      <w:r w:rsidRPr="00AE7225">
        <w:rPr>
          <w:b/>
          <w:sz w:val="24"/>
          <w:szCs w:val="24"/>
          <w:u w:val="single"/>
        </w:rPr>
        <w:t>ANSWER:</w:t>
      </w:r>
      <w:r>
        <w:rPr>
          <w:sz w:val="24"/>
          <w:szCs w:val="24"/>
        </w:rPr>
        <w:tab/>
      </w:r>
      <w:r w:rsidR="00E83A74">
        <w:rPr>
          <w:b/>
          <w:sz w:val="24"/>
          <w:szCs w:val="24"/>
        </w:rPr>
        <w:t xml:space="preserve">The MLGCA </w:t>
      </w:r>
      <w:r w:rsidR="00C37396">
        <w:rPr>
          <w:b/>
          <w:sz w:val="24"/>
          <w:szCs w:val="24"/>
        </w:rPr>
        <w:t>has utilized SEM</w:t>
      </w:r>
      <w:r w:rsidRPr="00C56201">
        <w:rPr>
          <w:b/>
          <w:sz w:val="24"/>
          <w:szCs w:val="24"/>
        </w:rPr>
        <w:t xml:space="preserve"> in the past, </w:t>
      </w:r>
      <w:r w:rsidR="00C37396">
        <w:rPr>
          <w:b/>
          <w:sz w:val="24"/>
          <w:szCs w:val="24"/>
        </w:rPr>
        <w:t>an</w:t>
      </w:r>
      <w:r w:rsidR="00E83A74">
        <w:rPr>
          <w:b/>
          <w:sz w:val="24"/>
          <w:szCs w:val="24"/>
        </w:rPr>
        <w:t>d</w:t>
      </w:r>
      <w:r w:rsidR="00C37396">
        <w:rPr>
          <w:b/>
          <w:sz w:val="24"/>
          <w:szCs w:val="24"/>
        </w:rPr>
        <w:t xml:space="preserve"> could </w:t>
      </w:r>
      <w:r w:rsidR="00E83A74">
        <w:rPr>
          <w:b/>
          <w:sz w:val="24"/>
          <w:szCs w:val="24"/>
        </w:rPr>
        <w:t xml:space="preserve">utilize </w:t>
      </w:r>
      <w:r w:rsidR="000F3B3C">
        <w:rPr>
          <w:b/>
          <w:sz w:val="24"/>
          <w:szCs w:val="24"/>
        </w:rPr>
        <w:t xml:space="preserve">it </w:t>
      </w:r>
      <w:r w:rsidR="00E83A74">
        <w:rPr>
          <w:b/>
          <w:sz w:val="24"/>
          <w:szCs w:val="24"/>
        </w:rPr>
        <w:t xml:space="preserve">again </w:t>
      </w:r>
      <w:r w:rsidR="00C37396">
        <w:rPr>
          <w:b/>
          <w:sz w:val="24"/>
          <w:szCs w:val="24"/>
        </w:rPr>
        <w:t xml:space="preserve">in the future.  </w:t>
      </w:r>
    </w:p>
    <w:p w14:paraId="79C29821" w14:textId="7BE454BA" w:rsidR="009C2B05" w:rsidRDefault="009C2B05" w:rsidP="000D3195">
      <w:pPr>
        <w:spacing w:line="240" w:lineRule="auto"/>
        <w:jc w:val="both"/>
        <w:rPr>
          <w:sz w:val="24"/>
          <w:szCs w:val="24"/>
        </w:rPr>
      </w:pPr>
    </w:p>
    <w:p w14:paraId="019355D7" w14:textId="77777777" w:rsidR="00A603E1" w:rsidRDefault="00A603E1" w:rsidP="000D3195">
      <w:pPr>
        <w:spacing w:line="240" w:lineRule="auto"/>
        <w:jc w:val="both"/>
        <w:rPr>
          <w:sz w:val="24"/>
          <w:szCs w:val="24"/>
        </w:rPr>
      </w:pPr>
    </w:p>
    <w:p w14:paraId="39531EBA" w14:textId="41B28421" w:rsidR="009C2B05" w:rsidRDefault="006A5FCE" w:rsidP="000D3195">
      <w:pPr>
        <w:spacing w:line="240" w:lineRule="auto"/>
        <w:jc w:val="both"/>
        <w:rPr>
          <w:sz w:val="24"/>
          <w:szCs w:val="24"/>
        </w:rPr>
      </w:pPr>
      <w:r>
        <w:rPr>
          <w:b/>
          <w:sz w:val="24"/>
          <w:szCs w:val="24"/>
        </w:rPr>
        <w:t>34</w:t>
      </w:r>
      <w:r w:rsidR="009C2B05" w:rsidRPr="003B7622">
        <w:rPr>
          <w:b/>
          <w:sz w:val="24"/>
          <w:szCs w:val="24"/>
        </w:rPr>
        <w:t>.</w:t>
      </w:r>
      <w:r w:rsidR="009C2B05">
        <w:rPr>
          <w:sz w:val="24"/>
          <w:szCs w:val="24"/>
        </w:rPr>
        <w:t xml:space="preserve"> </w:t>
      </w:r>
      <w:r w:rsidR="009C2B05">
        <w:rPr>
          <w:sz w:val="24"/>
          <w:szCs w:val="24"/>
        </w:rPr>
        <w:tab/>
      </w:r>
      <w:r w:rsidR="009C2B05" w:rsidRPr="00AE7225">
        <w:rPr>
          <w:b/>
          <w:sz w:val="24"/>
          <w:szCs w:val="24"/>
          <w:u w:val="single"/>
        </w:rPr>
        <w:t>QUESTION:</w:t>
      </w:r>
      <w:r w:rsidR="009C2B05">
        <w:rPr>
          <w:sz w:val="24"/>
          <w:szCs w:val="24"/>
        </w:rPr>
        <w:t xml:space="preserve">  Can MLGCA provide a breakdown of historical media spend by DMA?</w:t>
      </w:r>
    </w:p>
    <w:p w14:paraId="44CE9F69" w14:textId="77777777" w:rsidR="009C2B05" w:rsidRDefault="009C2B05" w:rsidP="000D3195">
      <w:pPr>
        <w:spacing w:line="240" w:lineRule="auto"/>
        <w:jc w:val="both"/>
        <w:rPr>
          <w:sz w:val="24"/>
          <w:szCs w:val="24"/>
        </w:rPr>
      </w:pPr>
    </w:p>
    <w:p w14:paraId="45C650D1" w14:textId="1C38C5C4" w:rsidR="009C2B05" w:rsidRDefault="009C2B05" w:rsidP="000D3195">
      <w:pPr>
        <w:spacing w:line="240" w:lineRule="auto"/>
        <w:jc w:val="both"/>
        <w:rPr>
          <w:sz w:val="24"/>
          <w:szCs w:val="24"/>
        </w:rPr>
      </w:pPr>
      <w:r>
        <w:rPr>
          <w:sz w:val="24"/>
          <w:szCs w:val="24"/>
        </w:rPr>
        <w:tab/>
      </w:r>
      <w:r w:rsidRPr="00AE7225">
        <w:rPr>
          <w:b/>
          <w:sz w:val="24"/>
          <w:szCs w:val="24"/>
          <w:u w:val="single"/>
        </w:rPr>
        <w:t>ANSWER:</w:t>
      </w:r>
      <w:r>
        <w:rPr>
          <w:sz w:val="24"/>
          <w:szCs w:val="24"/>
        </w:rPr>
        <w:t xml:space="preserve">  </w:t>
      </w:r>
      <w:r w:rsidRPr="00884B80">
        <w:rPr>
          <w:b/>
          <w:sz w:val="24"/>
          <w:szCs w:val="24"/>
        </w:rPr>
        <w:t xml:space="preserve">While the </w:t>
      </w:r>
      <w:r w:rsidR="00FE6028">
        <w:rPr>
          <w:b/>
          <w:sz w:val="24"/>
          <w:szCs w:val="24"/>
        </w:rPr>
        <w:t>MLGCA</w:t>
      </w:r>
      <w:r w:rsidRPr="00884B80">
        <w:rPr>
          <w:b/>
          <w:sz w:val="24"/>
          <w:szCs w:val="24"/>
        </w:rPr>
        <w:t xml:space="preserve"> tracks spending by market, the </w:t>
      </w:r>
      <w:r w:rsidR="00FE6028">
        <w:rPr>
          <w:b/>
          <w:sz w:val="24"/>
          <w:szCs w:val="24"/>
        </w:rPr>
        <w:t>MLGCA</w:t>
      </w:r>
      <w:r w:rsidRPr="00884B80">
        <w:rPr>
          <w:b/>
          <w:sz w:val="24"/>
          <w:szCs w:val="24"/>
        </w:rPr>
        <w:t xml:space="preserve"> declines to provide the requested information at thi</w:t>
      </w:r>
      <w:r w:rsidR="006C4D8E">
        <w:rPr>
          <w:b/>
          <w:sz w:val="24"/>
          <w:szCs w:val="24"/>
        </w:rPr>
        <w:t>s time.  Rather than provide</w:t>
      </w:r>
      <w:r w:rsidRPr="00884B80">
        <w:rPr>
          <w:b/>
          <w:sz w:val="24"/>
          <w:szCs w:val="24"/>
        </w:rPr>
        <w:t xml:space="preserve"> historical information, the </w:t>
      </w:r>
      <w:r w:rsidR="00FE6028">
        <w:rPr>
          <w:b/>
          <w:sz w:val="24"/>
          <w:szCs w:val="24"/>
        </w:rPr>
        <w:t>MLGCA</w:t>
      </w:r>
      <w:r w:rsidR="006C4D8E">
        <w:rPr>
          <w:b/>
          <w:sz w:val="24"/>
          <w:szCs w:val="24"/>
        </w:rPr>
        <w:t xml:space="preserve"> is interested in </w:t>
      </w:r>
      <w:r w:rsidRPr="00884B80">
        <w:rPr>
          <w:b/>
          <w:sz w:val="24"/>
          <w:szCs w:val="24"/>
        </w:rPr>
        <w:t>the Offeror</w:t>
      </w:r>
      <w:r w:rsidR="006C4D8E">
        <w:rPr>
          <w:b/>
          <w:sz w:val="24"/>
          <w:szCs w:val="24"/>
        </w:rPr>
        <w:t>’s</w:t>
      </w:r>
      <w:r w:rsidRPr="00884B80">
        <w:rPr>
          <w:b/>
          <w:sz w:val="24"/>
          <w:szCs w:val="24"/>
        </w:rPr>
        <w:t xml:space="preserve"> </w:t>
      </w:r>
      <w:r w:rsidR="006C4D8E">
        <w:rPr>
          <w:b/>
          <w:sz w:val="24"/>
          <w:szCs w:val="24"/>
        </w:rPr>
        <w:t xml:space="preserve">proposal describing how it </w:t>
      </w:r>
      <w:r w:rsidRPr="00884B80">
        <w:rPr>
          <w:b/>
          <w:sz w:val="24"/>
          <w:szCs w:val="24"/>
        </w:rPr>
        <w:t xml:space="preserve">would suggest </w:t>
      </w:r>
      <w:r w:rsidR="006C4D8E">
        <w:rPr>
          <w:b/>
          <w:sz w:val="24"/>
          <w:szCs w:val="24"/>
        </w:rPr>
        <w:t xml:space="preserve">that </w:t>
      </w:r>
      <w:r w:rsidRPr="00884B80">
        <w:rPr>
          <w:b/>
          <w:sz w:val="24"/>
          <w:szCs w:val="24"/>
        </w:rPr>
        <w:t xml:space="preserve">the </w:t>
      </w:r>
      <w:r w:rsidR="00FE6028">
        <w:rPr>
          <w:b/>
          <w:sz w:val="24"/>
          <w:szCs w:val="24"/>
        </w:rPr>
        <w:t>MLGCA</w:t>
      </w:r>
      <w:r w:rsidRPr="00884B80">
        <w:rPr>
          <w:b/>
          <w:sz w:val="24"/>
          <w:szCs w:val="24"/>
        </w:rPr>
        <w:t xml:space="preserve"> allocate its budget by market</w:t>
      </w:r>
      <w:r w:rsidR="006C4D8E">
        <w:rPr>
          <w:b/>
          <w:sz w:val="24"/>
          <w:szCs w:val="24"/>
        </w:rPr>
        <w:t xml:space="preserve"> going forward</w:t>
      </w:r>
      <w:r w:rsidRPr="00884B80">
        <w:rPr>
          <w:b/>
          <w:sz w:val="24"/>
          <w:szCs w:val="24"/>
        </w:rPr>
        <w:t>.</w:t>
      </w:r>
    </w:p>
    <w:p w14:paraId="64173B50" w14:textId="62388AEE" w:rsidR="000D3195" w:rsidRDefault="000D3195" w:rsidP="000D3195">
      <w:pPr>
        <w:spacing w:line="240" w:lineRule="auto"/>
        <w:jc w:val="both"/>
        <w:rPr>
          <w:sz w:val="24"/>
          <w:szCs w:val="24"/>
        </w:rPr>
      </w:pPr>
    </w:p>
    <w:p w14:paraId="2E36C89E" w14:textId="77777777" w:rsidR="00A603E1" w:rsidRDefault="00A603E1" w:rsidP="000D3195">
      <w:pPr>
        <w:spacing w:line="240" w:lineRule="auto"/>
        <w:jc w:val="both"/>
        <w:rPr>
          <w:sz w:val="24"/>
          <w:szCs w:val="24"/>
        </w:rPr>
      </w:pPr>
    </w:p>
    <w:p w14:paraId="6A4B60A6" w14:textId="1FF6E336" w:rsidR="003B7622" w:rsidRPr="003B7622" w:rsidRDefault="003B7622" w:rsidP="003B7622">
      <w:pPr>
        <w:spacing w:line="240" w:lineRule="auto"/>
        <w:jc w:val="both"/>
        <w:rPr>
          <w:sz w:val="24"/>
          <w:szCs w:val="24"/>
        </w:rPr>
      </w:pPr>
      <w:r w:rsidRPr="003B7622">
        <w:rPr>
          <w:b/>
          <w:sz w:val="24"/>
          <w:szCs w:val="24"/>
        </w:rPr>
        <w:t>3</w:t>
      </w:r>
      <w:r w:rsidR="006A5FCE">
        <w:rPr>
          <w:b/>
          <w:sz w:val="24"/>
          <w:szCs w:val="24"/>
        </w:rPr>
        <w:t>5</w:t>
      </w:r>
      <w:r w:rsidRPr="003B7622">
        <w:rPr>
          <w:b/>
          <w:sz w:val="24"/>
          <w:szCs w:val="24"/>
        </w:rPr>
        <w:t>.</w:t>
      </w:r>
      <w:r>
        <w:rPr>
          <w:sz w:val="24"/>
          <w:szCs w:val="24"/>
        </w:rPr>
        <w:t xml:space="preserve"> </w:t>
      </w:r>
      <w:r>
        <w:rPr>
          <w:sz w:val="24"/>
          <w:szCs w:val="24"/>
        </w:rPr>
        <w:tab/>
      </w:r>
      <w:r w:rsidRPr="00AE7225">
        <w:rPr>
          <w:b/>
          <w:sz w:val="24"/>
          <w:szCs w:val="24"/>
          <w:u w:val="single"/>
        </w:rPr>
        <w:t>QUESTION:</w:t>
      </w:r>
      <w:r>
        <w:rPr>
          <w:sz w:val="24"/>
          <w:szCs w:val="24"/>
        </w:rPr>
        <w:t xml:space="preserve">  </w:t>
      </w:r>
      <w:r w:rsidRPr="003B7622">
        <w:rPr>
          <w:sz w:val="24"/>
          <w:szCs w:val="24"/>
        </w:rPr>
        <w:t xml:space="preserve">2.3.2.2 #2 Can the Lottery clarify what types of “other creative projects” are subject to the requirement that “at least three versions of television commercials, radio scripts, newspaper ads, and </w:t>
      </w:r>
      <w:r w:rsidRPr="003B7622">
        <w:rPr>
          <w:sz w:val="24"/>
          <w:szCs w:val="24"/>
          <w:u w:val="single"/>
        </w:rPr>
        <w:t>all other creative products</w:t>
      </w:r>
      <w:r w:rsidRPr="003B7622">
        <w:rPr>
          <w:sz w:val="24"/>
          <w:szCs w:val="24"/>
        </w:rPr>
        <w:t xml:space="preserve"> shall be offered when the Contractor makes a creative presentation at the MLGCA.” </w:t>
      </w:r>
    </w:p>
    <w:p w14:paraId="68C7B26B" w14:textId="77777777" w:rsidR="003B7622" w:rsidRDefault="003B7622" w:rsidP="003B7622">
      <w:pPr>
        <w:rPr>
          <w:sz w:val="24"/>
          <w:szCs w:val="24"/>
        </w:rPr>
      </w:pPr>
    </w:p>
    <w:p w14:paraId="5014A536" w14:textId="2D8FBCA5" w:rsidR="007A30CF" w:rsidRDefault="007A30CF" w:rsidP="007A30CF">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Pr="00884B80">
        <w:rPr>
          <w:b/>
          <w:sz w:val="24"/>
          <w:szCs w:val="24"/>
        </w:rPr>
        <w:t>“Other creative projects” includes any elements included in the campaign</w:t>
      </w:r>
      <w:r w:rsidR="008434CE">
        <w:rPr>
          <w:b/>
          <w:sz w:val="24"/>
          <w:szCs w:val="24"/>
        </w:rPr>
        <w:t xml:space="preserve">.  Those other elements </w:t>
      </w:r>
      <w:r w:rsidR="00581E1F">
        <w:rPr>
          <w:b/>
          <w:sz w:val="24"/>
          <w:szCs w:val="24"/>
        </w:rPr>
        <w:t>could include</w:t>
      </w:r>
      <w:r w:rsidR="008434CE">
        <w:rPr>
          <w:b/>
          <w:sz w:val="24"/>
          <w:szCs w:val="24"/>
        </w:rPr>
        <w:t>,</w:t>
      </w:r>
      <w:r w:rsidR="00581E1F">
        <w:rPr>
          <w:b/>
          <w:sz w:val="24"/>
          <w:szCs w:val="24"/>
        </w:rPr>
        <w:t xml:space="preserve"> </w:t>
      </w:r>
      <w:r w:rsidR="008434CE">
        <w:rPr>
          <w:b/>
          <w:sz w:val="24"/>
          <w:szCs w:val="24"/>
        </w:rPr>
        <w:t>but are not limited to,</w:t>
      </w:r>
      <w:r w:rsidRPr="00884B80">
        <w:rPr>
          <w:b/>
          <w:sz w:val="24"/>
          <w:szCs w:val="24"/>
        </w:rPr>
        <w:t xml:space="preserve"> out-of-home, digital units, social executions, etc.</w:t>
      </w:r>
      <w:r w:rsidRPr="00EA2037">
        <w:rPr>
          <w:b/>
          <w:sz w:val="24"/>
          <w:szCs w:val="24"/>
        </w:rPr>
        <w:t xml:space="preserve">  </w:t>
      </w:r>
    </w:p>
    <w:p w14:paraId="4312E980" w14:textId="0D4DE424" w:rsidR="007A30CF" w:rsidRDefault="007A30CF" w:rsidP="007A30CF">
      <w:pPr>
        <w:spacing w:line="240" w:lineRule="auto"/>
        <w:ind w:firstLine="720"/>
        <w:jc w:val="both"/>
        <w:rPr>
          <w:b/>
          <w:sz w:val="24"/>
          <w:szCs w:val="24"/>
        </w:rPr>
      </w:pPr>
    </w:p>
    <w:p w14:paraId="0035F5A0" w14:textId="77777777" w:rsidR="00A603E1" w:rsidRDefault="00A603E1" w:rsidP="007A30CF">
      <w:pPr>
        <w:spacing w:line="240" w:lineRule="auto"/>
        <w:ind w:firstLine="720"/>
        <w:jc w:val="both"/>
        <w:rPr>
          <w:b/>
          <w:sz w:val="24"/>
          <w:szCs w:val="24"/>
        </w:rPr>
      </w:pPr>
    </w:p>
    <w:p w14:paraId="4794A805" w14:textId="28761240" w:rsidR="003B7622" w:rsidRDefault="006A5FCE" w:rsidP="003B7622">
      <w:pPr>
        <w:rPr>
          <w:sz w:val="24"/>
          <w:szCs w:val="24"/>
        </w:rPr>
      </w:pPr>
      <w:r>
        <w:rPr>
          <w:b/>
          <w:sz w:val="24"/>
          <w:szCs w:val="24"/>
        </w:rPr>
        <w:t>36</w:t>
      </w:r>
      <w:r w:rsidR="003B7622" w:rsidRPr="003B7622">
        <w:rPr>
          <w:b/>
          <w:sz w:val="24"/>
          <w:szCs w:val="24"/>
        </w:rPr>
        <w:t>.</w:t>
      </w:r>
      <w:r w:rsidR="003B7622" w:rsidRPr="003B7622">
        <w:rPr>
          <w:sz w:val="24"/>
          <w:szCs w:val="24"/>
        </w:rPr>
        <w:t xml:space="preserve"> </w:t>
      </w:r>
      <w:r w:rsidR="003B7622" w:rsidRPr="003B7622">
        <w:rPr>
          <w:sz w:val="24"/>
          <w:szCs w:val="24"/>
        </w:rPr>
        <w:tab/>
      </w:r>
      <w:r w:rsidR="003B7622" w:rsidRPr="003B7622">
        <w:rPr>
          <w:b/>
          <w:sz w:val="24"/>
          <w:szCs w:val="24"/>
          <w:u w:val="single"/>
        </w:rPr>
        <w:t>QUESTION:</w:t>
      </w:r>
      <w:r w:rsidR="003B7622" w:rsidRPr="003B7622">
        <w:rPr>
          <w:sz w:val="24"/>
          <w:szCs w:val="24"/>
        </w:rPr>
        <w:t xml:space="preserve">  2.3.2.2 #5 Is the Functional Area #1 advertising agency required to be a Screen Actors Guild (SAG-AFTRA) signatory? </w:t>
      </w:r>
    </w:p>
    <w:p w14:paraId="2CFE9D76" w14:textId="77777777" w:rsidR="007A30CF" w:rsidRDefault="007A30CF" w:rsidP="003B7622">
      <w:pPr>
        <w:rPr>
          <w:sz w:val="24"/>
          <w:szCs w:val="24"/>
        </w:rPr>
      </w:pPr>
    </w:p>
    <w:p w14:paraId="3EEB82F2" w14:textId="7E44C22E" w:rsidR="007A30CF" w:rsidRPr="00EA2037" w:rsidRDefault="007A30CF" w:rsidP="007A30CF">
      <w:pPr>
        <w:spacing w:line="240" w:lineRule="auto"/>
        <w:ind w:firstLine="720"/>
        <w:jc w:val="both"/>
        <w:rPr>
          <w:sz w:val="24"/>
          <w:szCs w:val="24"/>
        </w:rPr>
      </w:pPr>
      <w:r w:rsidRPr="00A57B86">
        <w:rPr>
          <w:b/>
          <w:sz w:val="24"/>
          <w:szCs w:val="24"/>
          <w:u w:val="single"/>
        </w:rPr>
        <w:t>ANSWER</w:t>
      </w:r>
      <w:r w:rsidRPr="0073128F">
        <w:rPr>
          <w:b/>
          <w:sz w:val="24"/>
          <w:szCs w:val="24"/>
          <w:u w:val="single"/>
        </w:rPr>
        <w:t>:</w:t>
      </w:r>
      <w:r w:rsidRPr="0073128F">
        <w:rPr>
          <w:b/>
          <w:sz w:val="24"/>
          <w:szCs w:val="24"/>
        </w:rPr>
        <w:t xml:space="preserve"> </w:t>
      </w:r>
      <w:r w:rsidRPr="00EA2037">
        <w:rPr>
          <w:b/>
          <w:sz w:val="24"/>
          <w:szCs w:val="24"/>
        </w:rPr>
        <w:t>The Funct</w:t>
      </w:r>
      <w:r>
        <w:rPr>
          <w:b/>
          <w:sz w:val="24"/>
          <w:szCs w:val="24"/>
        </w:rPr>
        <w:t>ional Area</w:t>
      </w:r>
      <w:r w:rsidR="00FE6028">
        <w:rPr>
          <w:b/>
          <w:sz w:val="24"/>
          <w:szCs w:val="24"/>
        </w:rPr>
        <w:t xml:space="preserve"> I</w:t>
      </w:r>
      <w:r>
        <w:rPr>
          <w:b/>
          <w:sz w:val="24"/>
          <w:szCs w:val="24"/>
        </w:rPr>
        <w:t xml:space="preserve"> Contractor</w:t>
      </w:r>
      <w:r w:rsidRPr="00EA2037">
        <w:rPr>
          <w:b/>
          <w:sz w:val="24"/>
          <w:szCs w:val="24"/>
        </w:rPr>
        <w:t xml:space="preserve"> is not required to be a Screen Actors Guild s</w:t>
      </w:r>
      <w:r>
        <w:rPr>
          <w:b/>
          <w:sz w:val="24"/>
          <w:szCs w:val="24"/>
        </w:rPr>
        <w:t>ignatory; however, if it</w:t>
      </w:r>
      <w:r w:rsidRPr="00EA2037">
        <w:rPr>
          <w:b/>
          <w:sz w:val="24"/>
          <w:szCs w:val="24"/>
        </w:rPr>
        <w:t xml:space="preserve"> is a Sc</w:t>
      </w:r>
      <w:r>
        <w:rPr>
          <w:b/>
          <w:sz w:val="24"/>
          <w:szCs w:val="24"/>
        </w:rPr>
        <w:t>reen Actors Guild signatory it</w:t>
      </w:r>
      <w:r w:rsidRPr="00EA2037">
        <w:rPr>
          <w:b/>
          <w:sz w:val="24"/>
          <w:szCs w:val="24"/>
        </w:rPr>
        <w:t xml:space="preserve"> should list that as par</w:t>
      </w:r>
      <w:r>
        <w:rPr>
          <w:b/>
          <w:sz w:val="24"/>
          <w:szCs w:val="24"/>
        </w:rPr>
        <w:t>t of its</w:t>
      </w:r>
      <w:r w:rsidRPr="00EA2037">
        <w:rPr>
          <w:b/>
          <w:sz w:val="24"/>
          <w:szCs w:val="24"/>
        </w:rPr>
        <w:t xml:space="preserve"> Offeror Background and Experience/Qualifications and Capabilities.</w:t>
      </w:r>
    </w:p>
    <w:p w14:paraId="6C0B57E7" w14:textId="0142AE52" w:rsidR="003B7622" w:rsidRDefault="003B7622" w:rsidP="003B7622">
      <w:pPr>
        <w:rPr>
          <w:sz w:val="24"/>
          <w:szCs w:val="24"/>
        </w:rPr>
      </w:pPr>
    </w:p>
    <w:p w14:paraId="76263390" w14:textId="77777777" w:rsidR="00A603E1" w:rsidRDefault="00A603E1" w:rsidP="003B7622">
      <w:pPr>
        <w:rPr>
          <w:sz w:val="24"/>
          <w:szCs w:val="24"/>
        </w:rPr>
      </w:pPr>
    </w:p>
    <w:p w14:paraId="0A381888" w14:textId="4B0548E4" w:rsidR="003B7622" w:rsidRDefault="003B7622" w:rsidP="00A603E1">
      <w:pPr>
        <w:spacing w:line="240" w:lineRule="auto"/>
        <w:jc w:val="both"/>
        <w:rPr>
          <w:sz w:val="24"/>
          <w:szCs w:val="24"/>
        </w:rPr>
      </w:pPr>
      <w:r w:rsidRPr="003B7622">
        <w:rPr>
          <w:b/>
          <w:sz w:val="24"/>
          <w:szCs w:val="24"/>
        </w:rPr>
        <w:t>3</w:t>
      </w:r>
      <w:r w:rsidR="006A5FCE">
        <w:rPr>
          <w:b/>
          <w:sz w:val="24"/>
          <w:szCs w:val="24"/>
        </w:rPr>
        <w:t>7</w:t>
      </w:r>
      <w:r w:rsidRPr="003B7622">
        <w:rPr>
          <w:b/>
          <w:sz w:val="24"/>
          <w:szCs w:val="24"/>
        </w:rPr>
        <w:t>.</w:t>
      </w:r>
      <w:r w:rsidRPr="003B7622">
        <w:rPr>
          <w:sz w:val="24"/>
          <w:szCs w:val="24"/>
        </w:rPr>
        <w:t xml:space="preserve"> </w:t>
      </w:r>
      <w:r w:rsidRPr="003B7622">
        <w:rPr>
          <w:sz w:val="24"/>
          <w:szCs w:val="24"/>
        </w:rPr>
        <w:tab/>
      </w:r>
      <w:r w:rsidRPr="003B7622">
        <w:rPr>
          <w:b/>
          <w:sz w:val="24"/>
          <w:szCs w:val="24"/>
          <w:u w:val="single"/>
        </w:rPr>
        <w:t>QUESTION:</w:t>
      </w:r>
      <w:r w:rsidRPr="003B7622">
        <w:rPr>
          <w:sz w:val="24"/>
          <w:szCs w:val="24"/>
        </w:rPr>
        <w:t xml:space="preserve">  2.3.2.2 #6 Is the Functional Area </w:t>
      </w:r>
      <w:r w:rsidR="009525CD">
        <w:rPr>
          <w:sz w:val="24"/>
          <w:szCs w:val="24"/>
        </w:rPr>
        <w:t>I</w:t>
      </w:r>
      <w:r w:rsidRPr="003B7622">
        <w:rPr>
          <w:sz w:val="24"/>
          <w:szCs w:val="24"/>
        </w:rPr>
        <w:t xml:space="preserve"> advertising agency required to assist the Lottery in the creative development, production of, or management of communications materials used for the Lottery’s televised drawings? </w:t>
      </w:r>
    </w:p>
    <w:p w14:paraId="2511C431" w14:textId="77777777" w:rsidR="009525CD" w:rsidRDefault="009525CD" w:rsidP="003B7622">
      <w:pPr>
        <w:rPr>
          <w:sz w:val="24"/>
          <w:szCs w:val="24"/>
        </w:rPr>
      </w:pPr>
    </w:p>
    <w:p w14:paraId="35A05AC7" w14:textId="65E7A41A" w:rsidR="009525CD" w:rsidRDefault="009525CD" w:rsidP="009525CD">
      <w:pPr>
        <w:spacing w:line="240" w:lineRule="auto"/>
        <w:ind w:firstLine="720"/>
        <w:jc w:val="both"/>
        <w:rPr>
          <w:b/>
          <w:sz w:val="24"/>
          <w:szCs w:val="24"/>
        </w:rPr>
      </w:pPr>
      <w:r w:rsidRPr="00A57B86">
        <w:rPr>
          <w:b/>
          <w:sz w:val="24"/>
          <w:szCs w:val="24"/>
          <w:u w:val="single"/>
        </w:rPr>
        <w:t>ANSWER:</w:t>
      </w:r>
      <w:r w:rsidRPr="00A57B86">
        <w:rPr>
          <w:sz w:val="24"/>
          <w:szCs w:val="24"/>
        </w:rPr>
        <w:t xml:space="preserve"> </w:t>
      </w:r>
      <w:r>
        <w:rPr>
          <w:b/>
          <w:sz w:val="24"/>
          <w:szCs w:val="24"/>
        </w:rPr>
        <w:t xml:space="preserve"> </w:t>
      </w:r>
      <w:r w:rsidRPr="001528BA">
        <w:rPr>
          <w:b/>
          <w:sz w:val="24"/>
          <w:szCs w:val="24"/>
        </w:rPr>
        <w:t>Yes, the Funct</w:t>
      </w:r>
      <w:r>
        <w:rPr>
          <w:b/>
          <w:sz w:val="24"/>
          <w:szCs w:val="24"/>
        </w:rPr>
        <w:t>ional Area I Contractor</w:t>
      </w:r>
      <w:r w:rsidRPr="001528BA">
        <w:rPr>
          <w:b/>
          <w:sz w:val="24"/>
          <w:szCs w:val="24"/>
        </w:rPr>
        <w:t xml:space="preserve"> will be required to assist in the creative development</w:t>
      </w:r>
      <w:r w:rsidR="008434CE">
        <w:rPr>
          <w:b/>
          <w:sz w:val="24"/>
          <w:szCs w:val="24"/>
        </w:rPr>
        <w:t xml:space="preserve">, </w:t>
      </w:r>
      <w:r w:rsidRPr="001528BA">
        <w:rPr>
          <w:b/>
          <w:sz w:val="24"/>
          <w:szCs w:val="24"/>
        </w:rPr>
        <w:t>prod</w:t>
      </w:r>
      <w:r>
        <w:rPr>
          <w:b/>
          <w:sz w:val="24"/>
          <w:szCs w:val="24"/>
        </w:rPr>
        <w:t>uction</w:t>
      </w:r>
      <w:r w:rsidR="008434CE">
        <w:rPr>
          <w:b/>
          <w:sz w:val="24"/>
          <w:szCs w:val="24"/>
        </w:rPr>
        <w:t xml:space="preserve"> and </w:t>
      </w:r>
      <w:r>
        <w:rPr>
          <w:b/>
          <w:sz w:val="24"/>
          <w:szCs w:val="24"/>
        </w:rPr>
        <w:t>management of the MLGCA</w:t>
      </w:r>
      <w:r w:rsidR="006C4D8E">
        <w:rPr>
          <w:b/>
          <w:sz w:val="24"/>
          <w:szCs w:val="24"/>
        </w:rPr>
        <w:t>’s televised D</w:t>
      </w:r>
      <w:r w:rsidRPr="001528BA">
        <w:rPr>
          <w:b/>
          <w:sz w:val="24"/>
          <w:szCs w:val="24"/>
        </w:rPr>
        <w:t xml:space="preserve">rawings.  </w:t>
      </w:r>
      <w:r w:rsidR="00D14866" w:rsidRPr="008E27DD">
        <w:rPr>
          <w:b/>
          <w:color w:val="000000" w:themeColor="text1"/>
          <w:sz w:val="24"/>
          <w:szCs w:val="24"/>
        </w:rPr>
        <w:t xml:space="preserve">Specifically, </w:t>
      </w:r>
      <w:r w:rsidR="008434CE">
        <w:rPr>
          <w:b/>
          <w:color w:val="000000" w:themeColor="text1"/>
          <w:sz w:val="24"/>
          <w:szCs w:val="24"/>
        </w:rPr>
        <w:t>the Functional Area 1 contractor will be required t</w:t>
      </w:r>
      <w:r w:rsidR="00D14866" w:rsidRPr="008E27DD">
        <w:rPr>
          <w:b/>
          <w:color w:val="000000" w:themeColor="text1"/>
          <w:sz w:val="24"/>
          <w:szCs w:val="24"/>
        </w:rPr>
        <w:t>o help evaluate</w:t>
      </w:r>
      <w:r w:rsidR="00C37396" w:rsidRPr="008E27DD">
        <w:rPr>
          <w:b/>
          <w:color w:val="000000" w:themeColor="text1"/>
          <w:sz w:val="24"/>
          <w:szCs w:val="24"/>
        </w:rPr>
        <w:t xml:space="preserve"> the look and feel </w:t>
      </w:r>
      <w:r w:rsidR="006C4D8E">
        <w:rPr>
          <w:b/>
          <w:color w:val="000000" w:themeColor="text1"/>
          <w:sz w:val="24"/>
          <w:szCs w:val="24"/>
        </w:rPr>
        <w:t>of the televised D</w:t>
      </w:r>
      <w:r w:rsidR="008434CE">
        <w:rPr>
          <w:b/>
          <w:color w:val="000000" w:themeColor="text1"/>
          <w:sz w:val="24"/>
          <w:szCs w:val="24"/>
        </w:rPr>
        <w:t xml:space="preserve">rawings </w:t>
      </w:r>
      <w:r w:rsidR="00C37396" w:rsidRPr="008E27DD">
        <w:rPr>
          <w:b/>
          <w:color w:val="000000" w:themeColor="text1"/>
          <w:sz w:val="24"/>
          <w:szCs w:val="24"/>
        </w:rPr>
        <w:t xml:space="preserve">to be </w:t>
      </w:r>
      <w:r w:rsidR="004B3226" w:rsidRPr="008E27DD">
        <w:rPr>
          <w:b/>
          <w:color w:val="000000" w:themeColor="text1"/>
          <w:sz w:val="24"/>
          <w:szCs w:val="24"/>
        </w:rPr>
        <w:t>consistent</w:t>
      </w:r>
      <w:r w:rsidR="00C37396" w:rsidRPr="008E27DD">
        <w:rPr>
          <w:b/>
          <w:color w:val="000000" w:themeColor="text1"/>
          <w:sz w:val="24"/>
          <w:szCs w:val="24"/>
        </w:rPr>
        <w:t xml:space="preserve"> with </w:t>
      </w:r>
      <w:r w:rsidR="00FE6028">
        <w:rPr>
          <w:b/>
          <w:color w:val="000000" w:themeColor="text1"/>
          <w:sz w:val="24"/>
          <w:szCs w:val="24"/>
        </w:rPr>
        <w:t>MLGCA</w:t>
      </w:r>
      <w:r w:rsidR="00C37396" w:rsidRPr="008E27DD">
        <w:rPr>
          <w:b/>
          <w:color w:val="000000" w:themeColor="text1"/>
          <w:sz w:val="24"/>
          <w:szCs w:val="24"/>
        </w:rPr>
        <w:t xml:space="preserve"> messaging</w:t>
      </w:r>
      <w:r w:rsidR="008434CE">
        <w:rPr>
          <w:b/>
          <w:color w:val="000000" w:themeColor="text1"/>
          <w:sz w:val="24"/>
          <w:szCs w:val="24"/>
        </w:rPr>
        <w:t>,</w:t>
      </w:r>
      <w:r w:rsidR="00A501FA" w:rsidRPr="008E27DD">
        <w:rPr>
          <w:b/>
          <w:color w:val="000000" w:themeColor="text1"/>
          <w:sz w:val="24"/>
          <w:szCs w:val="24"/>
        </w:rPr>
        <w:t xml:space="preserve"> as well as c</w:t>
      </w:r>
      <w:r w:rsidR="007D5431" w:rsidRPr="008E27DD">
        <w:rPr>
          <w:b/>
          <w:color w:val="000000" w:themeColor="text1"/>
          <w:sz w:val="24"/>
          <w:szCs w:val="24"/>
        </w:rPr>
        <w:t xml:space="preserve">onsult </w:t>
      </w:r>
      <w:r w:rsidR="007D5431">
        <w:rPr>
          <w:b/>
          <w:sz w:val="24"/>
          <w:szCs w:val="24"/>
        </w:rPr>
        <w:t xml:space="preserve">and provide various creative elements to </w:t>
      </w:r>
      <w:r w:rsidR="00FE6028">
        <w:rPr>
          <w:b/>
          <w:sz w:val="24"/>
          <w:szCs w:val="24"/>
        </w:rPr>
        <w:t>MLGCA</w:t>
      </w:r>
      <w:r w:rsidR="006C4D8E">
        <w:rPr>
          <w:b/>
          <w:sz w:val="24"/>
          <w:szCs w:val="24"/>
        </w:rPr>
        <w:t>’s Drawing Contractor</w:t>
      </w:r>
      <w:r w:rsidR="007D5431">
        <w:rPr>
          <w:b/>
          <w:sz w:val="24"/>
          <w:szCs w:val="24"/>
        </w:rPr>
        <w:t>.</w:t>
      </w:r>
    </w:p>
    <w:p w14:paraId="63C74900" w14:textId="75CED52B" w:rsidR="009525CD" w:rsidRDefault="009525CD" w:rsidP="009525CD">
      <w:pPr>
        <w:spacing w:line="240" w:lineRule="auto"/>
        <w:ind w:firstLine="720"/>
        <w:jc w:val="both"/>
        <w:rPr>
          <w:b/>
          <w:sz w:val="24"/>
          <w:szCs w:val="24"/>
        </w:rPr>
      </w:pPr>
    </w:p>
    <w:p w14:paraId="1AD4C650" w14:textId="77777777" w:rsidR="00A603E1" w:rsidRDefault="00A603E1" w:rsidP="009525CD">
      <w:pPr>
        <w:spacing w:line="240" w:lineRule="auto"/>
        <w:ind w:firstLine="720"/>
        <w:jc w:val="both"/>
        <w:rPr>
          <w:b/>
          <w:sz w:val="24"/>
          <w:szCs w:val="24"/>
        </w:rPr>
      </w:pPr>
    </w:p>
    <w:p w14:paraId="6F48747E" w14:textId="0C716489" w:rsidR="003B7622" w:rsidRPr="003B7622" w:rsidRDefault="003B7622" w:rsidP="00A603E1">
      <w:pPr>
        <w:spacing w:line="240" w:lineRule="auto"/>
        <w:jc w:val="both"/>
        <w:rPr>
          <w:sz w:val="24"/>
          <w:szCs w:val="24"/>
        </w:rPr>
      </w:pPr>
      <w:r w:rsidRPr="003B7622">
        <w:rPr>
          <w:b/>
          <w:sz w:val="24"/>
          <w:szCs w:val="24"/>
        </w:rPr>
        <w:t>3</w:t>
      </w:r>
      <w:r w:rsidR="006A5FCE">
        <w:rPr>
          <w:b/>
          <w:sz w:val="24"/>
          <w:szCs w:val="24"/>
        </w:rPr>
        <w:t>8</w:t>
      </w:r>
      <w:r w:rsidRPr="003B7622">
        <w:rPr>
          <w:b/>
          <w:sz w:val="24"/>
          <w:szCs w:val="24"/>
        </w:rPr>
        <w:t>.</w:t>
      </w:r>
      <w:r w:rsidRPr="003B7622">
        <w:rPr>
          <w:sz w:val="24"/>
          <w:szCs w:val="24"/>
        </w:rPr>
        <w:t xml:space="preserve"> </w:t>
      </w:r>
      <w:r w:rsidRPr="003B7622">
        <w:rPr>
          <w:sz w:val="24"/>
          <w:szCs w:val="24"/>
        </w:rPr>
        <w:tab/>
      </w:r>
      <w:r>
        <w:rPr>
          <w:b/>
          <w:sz w:val="24"/>
          <w:szCs w:val="24"/>
          <w:u w:val="single"/>
        </w:rPr>
        <w:t>QUE</w:t>
      </w:r>
      <w:r w:rsidRPr="003B7622">
        <w:rPr>
          <w:b/>
          <w:sz w:val="24"/>
          <w:szCs w:val="24"/>
          <w:u w:val="single"/>
        </w:rPr>
        <w:t>STION:</w:t>
      </w:r>
      <w:r w:rsidRPr="003B7622">
        <w:rPr>
          <w:sz w:val="24"/>
          <w:szCs w:val="24"/>
        </w:rPr>
        <w:t xml:space="preserve">  2.3.2.3 Does the Functional Area </w:t>
      </w:r>
      <w:r w:rsidR="009525CD">
        <w:rPr>
          <w:sz w:val="24"/>
          <w:szCs w:val="24"/>
        </w:rPr>
        <w:t>I</w:t>
      </w:r>
      <w:r w:rsidRPr="003B7622">
        <w:rPr>
          <w:sz w:val="24"/>
          <w:szCs w:val="24"/>
        </w:rPr>
        <w:t xml:space="preserve"> advertising agency assist the Lottery in the graphic design of scratch-off tickets? If so, how many times per year? Is this part of the scope of work to be covered by the fee?</w:t>
      </w:r>
    </w:p>
    <w:p w14:paraId="49A9EA67" w14:textId="77777777" w:rsidR="003B7622" w:rsidRDefault="003B7622" w:rsidP="00CE6BE1">
      <w:pPr>
        <w:jc w:val="both"/>
        <w:rPr>
          <w:sz w:val="24"/>
          <w:szCs w:val="24"/>
        </w:rPr>
      </w:pPr>
    </w:p>
    <w:p w14:paraId="16924929" w14:textId="23FE176C" w:rsidR="009525CD" w:rsidRPr="001528BA" w:rsidRDefault="009525CD" w:rsidP="00226ED7">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Pr>
          <w:b/>
          <w:sz w:val="24"/>
          <w:szCs w:val="24"/>
        </w:rPr>
        <w:t>Yes, on occasion, the MLGCA</w:t>
      </w:r>
      <w:r w:rsidRPr="001528BA">
        <w:rPr>
          <w:b/>
          <w:sz w:val="24"/>
          <w:szCs w:val="24"/>
        </w:rPr>
        <w:t xml:space="preserve"> will ask the Funct</w:t>
      </w:r>
      <w:r>
        <w:rPr>
          <w:b/>
          <w:sz w:val="24"/>
          <w:szCs w:val="24"/>
        </w:rPr>
        <w:t>ional Area I Contractor</w:t>
      </w:r>
      <w:r w:rsidRPr="001528BA">
        <w:rPr>
          <w:b/>
          <w:sz w:val="24"/>
          <w:szCs w:val="24"/>
        </w:rPr>
        <w:t xml:space="preserve"> to assist in the graphic design of s</w:t>
      </w:r>
      <w:r>
        <w:rPr>
          <w:b/>
          <w:sz w:val="24"/>
          <w:szCs w:val="24"/>
        </w:rPr>
        <w:t>cratch-off tickets.  The MLGCA</w:t>
      </w:r>
      <w:r w:rsidRPr="001528BA">
        <w:rPr>
          <w:b/>
          <w:sz w:val="24"/>
          <w:szCs w:val="24"/>
        </w:rPr>
        <w:t xml:space="preserve"> launch</w:t>
      </w:r>
      <w:r>
        <w:rPr>
          <w:b/>
          <w:sz w:val="24"/>
          <w:szCs w:val="24"/>
        </w:rPr>
        <w:t>es approximately 50 scratch-off games</w:t>
      </w:r>
      <w:r w:rsidRPr="001528BA">
        <w:rPr>
          <w:b/>
          <w:sz w:val="24"/>
          <w:szCs w:val="24"/>
        </w:rPr>
        <w:t xml:space="preserve"> pe</w:t>
      </w:r>
      <w:r w:rsidR="00226ED7">
        <w:rPr>
          <w:b/>
          <w:sz w:val="24"/>
          <w:szCs w:val="24"/>
        </w:rPr>
        <w:t xml:space="preserve">r year.  </w:t>
      </w:r>
      <w:r>
        <w:rPr>
          <w:b/>
          <w:sz w:val="24"/>
          <w:szCs w:val="24"/>
        </w:rPr>
        <w:t>Of those 50 games, the MLGCA</w:t>
      </w:r>
      <w:r w:rsidRPr="001528BA">
        <w:rPr>
          <w:b/>
          <w:sz w:val="24"/>
          <w:szCs w:val="24"/>
        </w:rPr>
        <w:t xml:space="preserve"> will ask</w:t>
      </w:r>
      <w:r>
        <w:rPr>
          <w:b/>
          <w:sz w:val="24"/>
          <w:szCs w:val="24"/>
        </w:rPr>
        <w:t xml:space="preserve"> the Functional Area I Contractor</w:t>
      </w:r>
      <w:r w:rsidRPr="001528BA">
        <w:rPr>
          <w:b/>
          <w:sz w:val="24"/>
          <w:szCs w:val="24"/>
        </w:rPr>
        <w:t xml:space="preserve"> to assist in the design of approximately 1-4 scratch-offs per year. </w:t>
      </w:r>
      <w:r w:rsidR="00226ED7">
        <w:rPr>
          <w:b/>
          <w:sz w:val="24"/>
          <w:szCs w:val="24"/>
        </w:rPr>
        <w:t xml:space="preserve"> The desi</w:t>
      </w:r>
      <w:r w:rsidR="006C4D8E">
        <w:rPr>
          <w:b/>
          <w:sz w:val="24"/>
          <w:szCs w:val="24"/>
        </w:rPr>
        <w:t>gn of scratch-offs is included in the Contractor’s fee and</w:t>
      </w:r>
      <w:r w:rsidR="00226ED7">
        <w:rPr>
          <w:b/>
          <w:sz w:val="24"/>
          <w:szCs w:val="24"/>
        </w:rPr>
        <w:t xml:space="preserve"> no additional reimbursement will be provided.</w:t>
      </w:r>
    </w:p>
    <w:p w14:paraId="050D7846" w14:textId="647778B9" w:rsidR="009525CD" w:rsidRDefault="009525CD" w:rsidP="003B7622">
      <w:pPr>
        <w:rPr>
          <w:sz w:val="24"/>
          <w:szCs w:val="24"/>
        </w:rPr>
      </w:pPr>
    </w:p>
    <w:p w14:paraId="565F45CB" w14:textId="77777777" w:rsidR="00A603E1" w:rsidRDefault="00A603E1" w:rsidP="003B7622">
      <w:pPr>
        <w:rPr>
          <w:sz w:val="24"/>
          <w:szCs w:val="24"/>
        </w:rPr>
      </w:pPr>
    </w:p>
    <w:p w14:paraId="70CBC8C1" w14:textId="57AF735C" w:rsidR="003B7622" w:rsidRPr="00D405C2" w:rsidRDefault="00D405C2" w:rsidP="00A603E1">
      <w:pPr>
        <w:spacing w:line="240" w:lineRule="auto"/>
        <w:jc w:val="both"/>
        <w:rPr>
          <w:sz w:val="24"/>
          <w:szCs w:val="24"/>
        </w:rPr>
      </w:pPr>
      <w:r w:rsidRPr="00D405C2">
        <w:rPr>
          <w:b/>
          <w:sz w:val="24"/>
          <w:szCs w:val="24"/>
        </w:rPr>
        <w:t>3</w:t>
      </w:r>
      <w:r w:rsidR="006A5FCE">
        <w:rPr>
          <w:b/>
          <w:sz w:val="24"/>
          <w:szCs w:val="24"/>
        </w:rPr>
        <w:t>9</w:t>
      </w:r>
      <w:r w:rsidRPr="00D405C2">
        <w:rPr>
          <w:b/>
          <w:sz w:val="24"/>
          <w:szCs w:val="24"/>
        </w:rPr>
        <w:t>.</w:t>
      </w:r>
      <w:r w:rsidRPr="00D405C2">
        <w:rPr>
          <w:sz w:val="24"/>
          <w:szCs w:val="24"/>
        </w:rPr>
        <w:t xml:space="preserve"> </w:t>
      </w:r>
      <w:r w:rsidRPr="00D405C2">
        <w:rPr>
          <w:sz w:val="24"/>
          <w:szCs w:val="24"/>
        </w:rPr>
        <w:tab/>
      </w:r>
      <w:r w:rsidRPr="00D405C2">
        <w:rPr>
          <w:b/>
          <w:sz w:val="24"/>
          <w:szCs w:val="24"/>
          <w:u w:val="single"/>
        </w:rPr>
        <w:t>QUESTION:</w:t>
      </w:r>
      <w:r w:rsidRPr="00D405C2">
        <w:rPr>
          <w:sz w:val="24"/>
          <w:szCs w:val="24"/>
        </w:rPr>
        <w:t xml:space="preserve">  </w:t>
      </w:r>
      <w:r w:rsidR="003B7622" w:rsidRPr="00D405C2">
        <w:rPr>
          <w:sz w:val="24"/>
          <w:szCs w:val="24"/>
        </w:rPr>
        <w:t xml:space="preserve">2.3.2.5 Does the Functional Area </w:t>
      </w:r>
      <w:r w:rsidR="00226ED7">
        <w:rPr>
          <w:sz w:val="24"/>
          <w:szCs w:val="24"/>
        </w:rPr>
        <w:t>I</w:t>
      </w:r>
      <w:r w:rsidR="003B7622" w:rsidRPr="00D405C2">
        <w:rPr>
          <w:sz w:val="24"/>
          <w:szCs w:val="24"/>
        </w:rPr>
        <w:t xml:space="preserve"> advertising agency assist the Lottery in the actual posting of content to social media and other digital platforms? If so, is this part of the scope of work to be covered by the fee? </w:t>
      </w:r>
    </w:p>
    <w:p w14:paraId="54E17E36" w14:textId="77777777" w:rsidR="00226ED7" w:rsidRDefault="00226ED7" w:rsidP="00A603E1">
      <w:pPr>
        <w:spacing w:line="240" w:lineRule="auto"/>
        <w:jc w:val="both"/>
        <w:rPr>
          <w:sz w:val="24"/>
          <w:szCs w:val="24"/>
          <w:lang w:val="fr-FR"/>
        </w:rPr>
      </w:pPr>
    </w:p>
    <w:p w14:paraId="69B3BF3F" w14:textId="6FFC3A8D" w:rsidR="00226ED7" w:rsidRPr="00226ED7" w:rsidRDefault="00226ED7" w:rsidP="00226ED7">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Pr>
          <w:b/>
          <w:sz w:val="24"/>
          <w:szCs w:val="24"/>
        </w:rPr>
        <w:t>While the MLGCA</w:t>
      </w:r>
      <w:r w:rsidRPr="001528BA">
        <w:rPr>
          <w:b/>
          <w:sz w:val="24"/>
          <w:szCs w:val="24"/>
        </w:rPr>
        <w:t xml:space="preserve"> has a Digital Manager on staff who does the majorit</w:t>
      </w:r>
      <w:r w:rsidR="00076841">
        <w:rPr>
          <w:b/>
          <w:sz w:val="24"/>
          <w:szCs w:val="24"/>
        </w:rPr>
        <w:t>y of the social post,</w:t>
      </w:r>
      <w:r>
        <w:rPr>
          <w:b/>
          <w:sz w:val="24"/>
          <w:szCs w:val="24"/>
        </w:rPr>
        <w:t xml:space="preserve"> </w:t>
      </w:r>
      <w:r w:rsidRPr="001528BA">
        <w:rPr>
          <w:b/>
          <w:sz w:val="24"/>
          <w:szCs w:val="24"/>
        </w:rPr>
        <w:t xml:space="preserve">the Functional Area </w:t>
      </w:r>
      <w:r>
        <w:rPr>
          <w:b/>
          <w:sz w:val="24"/>
          <w:szCs w:val="24"/>
        </w:rPr>
        <w:t>I</w:t>
      </w:r>
      <w:r w:rsidR="00076841">
        <w:rPr>
          <w:b/>
          <w:sz w:val="24"/>
          <w:szCs w:val="24"/>
        </w:rPr>
        <w:t xml:space="preserve"> Contractor shall</w:t>
      </w:r>
      <w:r w:rsidRPr="001528BA">
        <w:rPr>
          <w:b/>
          <w:sz w:val="24"/>
          <w:szCs w:val="24"/>
        </w:rPr>
        <w:t xml:space="preserve"> be required to assist in the posting of content to social media a</w:t>
      </w:r>
      <w:r>
        <w:rPr>
          <w:b/>
          <w:sz w:val="24"/>
          <w:szCs w:val="24"/>
        </w:rPr>
        <w:t xml:space="preserve">nd to other digital platforms.  </w:t>
      </w:r>
      <w:r w:rsidRPr="001528BA">
        <w:rPr>
          <w:b/>
          <w:sz w:val="24"/>
          <w:szCs w:val="24"/>
        </w:rPr>
        <w:t>Yes, assistance in this</w:t>
      </w:r>
      <w:r w:rsidR="00076841">
        <w:rPr>
          <w:b/>
          <w:sz w:val="24"/>
          <w:szCs w:val="24"/>
        </w:rPr>
        <w:t xml:space="preserve"> area is included in</w:t>
      </w:r>
      <w:r>
        <w:rPr>
          <w:b/>
          <w:sz w:val="24"/>
          <w:szCs w:val="24"/>
        </w:rPr>
        <w:t xml:space="preserve"> the Contractor’s monthly</w:t>
      </w:r>
      <w:r w:rsidRPr="001528BA">
        <w:rPr>
          <w:b/>
          <w:sz w:val="24"/>
          <w:szCs w:val="24"/>
        </w:rPr>
        <w:t xml:space="preserve"> fee.</w:t>
      </w:r>
    </w:p>
    <w:p w14:paraId="2FBCC7BA" w14:textId="522F7D65" w:rsidR="00226ED7" w:rsidRDefault="00226ED7" w:rsidP="003B7622">
      <w:pPr>
        <w:rPr>
          <w:sz w:val="24"/>
          <w:szCs w:val="24"/>
        </w:rPr>
      </w:pPr>
    </w:p>
    <w:p w14:paraId="02EA6F21" w14:textId="77777777" w:rsidR="00A603E1" w:rsidRDefault="00A603E1" w:rsidP="003B7622">
      <w:pPr>
        <w:rPr>
          <w:sz w:val="24"/>
          <w:szCs w:val="24"/>
        </w:rPr>
      </w:pPr>
    </w:p>
    <w:p w14:paraId="7846FD5D" w14:textId="293DF1C7" w:rsidR="003B7622" w:rsidRDefault="006A5FCE" w:rsidP="00A603E1">
      <w:pPr>
        <w:spacing w:line="240" w:lineRule="auto"/>
        <w:jc w:val="both"/>
        <w:rPr>
          <w:sz w:val="24"/>
          <w:szCs w:val="24"/>
        </w:rPr>
      </w:pPr>
      <w:r>
        <w:rPr>
          <w:b/>
          <w:sz w:val="24"/>
          <w:szCs w:val="24"/>
        </w:rPr>
        <w:t>40</w:t>
      </w:r>
      <w:r w:rsidR="00D405C2" w:rsidRPr="00D405C2">
        <w:rPr>
          <w:b/>
          <w:sz w:val="24"/>
          <w:szCs w:val="24"/>
        </w:rPr>
        <w:t>.</w:t>
      </w:r>
      <w:r w:rsidR="00D405C2" w:rsidRPr="00D405C2">
        <w:rPr>
          <w:sz w:val="24"/>
          <w:szCs w:val="24"/>
        </w:rPr>
        <w:t xml:space="preserve"> </w:t>
      </w:r>
      <w:r w:rsidR="00D405C2" w:rsidRPr="00D405C2">
        <w:rPr>
          <w:sz w:val="24"/>
          <w:szCs w:val="24"/>
        </w:rPr>
        <w:tab/>
      </w:r>
      <w:r w:rsidR="00D405C2" w:rsidRPr="00D405C2">
        <w:rPr>
          <w:b/>
          <w:sz w:val="24"/>
          <w:szCs w:val="24"/>
          <w:u w:val="single"/>
        </w:rPr>
        <w:t>QUESTION:</w:t>
      </w:r>
      <w:r w:rsidR="00D405C2" w:rsidRPr="00D405C2">
        <w:rPr>
          <w:sz w:val="24"/>
          <w:szCs w:val="24"/>
        </w:rPr>
        <w:t xml:space="preserve">  </w:t>
      </w:r>
      <w:r w:rsidR="003B7622" w:rsidRPr="00D405C2">
        <w:rPr>
          <w:sz w:val="24"/>
          <w:szCs w:val="24"/>
        </w:rPr>
        <w:t>2.3.2.12 (also 2.3.2.5 and other scope of work items) Is the Functional Area</w:t>
      </w:r>
      <w:r w:rsidR="00884B80">
        <w:rPr>
          <w:sz w:val="24"/>
          <w:szCs w:val="24"/>
        </w:rPr>
        <w:t xml:space="preserve"> I </w:t>
      </w:r>
      <w:r w:rsidR="003B7622" w:rsidRPr="00D405C2">
        <w:rPr>
          <w:sz w:val="24"/>
          <w:szCs w:val="24"/>
        </w:rPr>
        <w:t xml:space="preserve">advertising agency responsible for after business hours on-call services to assist the Lottery marketing efforts? For example, technical implementation and/or other items required to maintain the Lottery’s website(s), mobile app(s) and/or social media platform(s)? </w:t>
      </w:r>
    </w:p>
    <w:p w14:paraId="10FC9EBE" w14:textId="77777777" w:rsidR="00CE6BE1" w:rsidRDefault="00CE6BE1" w:rsidP="00CE6BE1">
      <w:pPr>
        <w:jc w:val="both"/>
        <w:rPr>
          <w:sz w:val="24"/>
          <w:szCs w:val="24"/>
        </w:rPr>
      </w:pPr>
    </w:p>
    <w:p w14:paraId="5672CDF9" w14:textId="77777777" w:rsidR="00A3325F" w:rsidRPr="008562DA" w:rsidRDefault="00A3325F" w:rsidP="00A3325F">
      <w:pPr>
        <w:spacing w:line="240" w:lineRule="auto"/>
        <w:ind w:firstLine="720"/>
        <w:jc w:val="both"/>
        <w:rPr>
          <w:b/>
          <w:sz w:val="24"/>
          <w:szCs w:val="24"/>
        </w:rPr>
      </w:pPr>
      <w:r w:rsidRPr="00A57B86">
        <w:rPr>
          <w:b/>
          <w:sz w:val="24"/>
          <w:szCs w:val="24"/>
          <w:u w:val="single"/>
        </w:rPr>
        <w:t>ANSWER</w:t>
      </w:r>
      <w:r w:rsidRPr="0073128F">
        <w:rPr>
          <w:b/>
          <w:sz w:val="24"/>
          <w:szCs w:val="24"/>
          <w:u w:val="single"/>
        </w:rPr>
        <w:t>:</w:t>
      </w:r>
      <w:r w:rsidRPr="0073128F">
        <w:rPr>
          <w:b/>
          <w:sz w:val="24"/>
          <w:szCs w:val="24"/>
        </w:rPr>
        <w:t xml:space="preserve"> </w:t>
      </w:r>
      <w:r>
        <w:rPr>
          <w:b/>
          <w:sz w:val="24"/>
          <w:szCs w:val="24"/>
        </w:rPr>
        <w:t>Yes, the MLGCA requires assistance from the Functional Area I Contractor</w:t>
      </w:r>
      <w:r w:rsidRPr="008562DA">
        <w:rPr>
          <w:b/>
          <w:sz w:val="24"/>
          <w:szCs w:val="24"/>
        </w:rPr>
        <w:t xml:space="preserve"> after business hours for various marketing efforts.  For exa</w:t>
      </w:r>
      <w:r w:rsidR="007D5431">
        <w:rPr>
          <w:b/>
          <w:sz w:val="24"/>
          <w:szCs w:val="24"/>
        </w:rPr>
        <w:t>mple, growing jackpots and winner awareness may</w:t>
      </w:r>
      <w:r w:rsidRPr="008562DA">
        <w:rPr>
          <w:b/>
          <w:sz w:val="24"/>
          <w:szCs w:val="24"/>
        </w:rPr>
        <w:t xml:space="preserve"> require immediate attention after hours.</w:t>
      </w:r>
    </w:p>
    <w:p w14:paraId="0D54A699" w14:textId="77777777" w:rsidR="00A3325F" w:rsidRPr="008562DA" w:rsidRDefault="00A3325F" w:rsidP="00A3325F">
      <w:pPr>
        <w:spacing w:line="240" w:lineRule="auto"/>
        <w:jc w:val="both"/>
        <w:rPr>
          <w:b/>
          <w:sz w:val="24"/>
          <w:szCs w:val="24"/>
        </w:rPr>
      </w:pPr>
    </w:p>
    <w:p w14:paraId="0387E698" w14:textId="77777777" w:rsidR="00A3325F" w:rsidRPr="008562DA" w:rsidRDefault="00A3325F" w:rsidP="00A3325F">
      <w:pPr>
        <w:spacing w:line="240" w:lineRule="auto"/>
        <w:jc w:val="both"/>
        <w:rPr>
          <w:b/>
          <w:sz w:val="24"/>
          <w:szCs w:val="24"/>
        </w:rPr>
      </w:pPr>
      <w:r w:rsidRPr="008562DA">
        <w:rPr>
          <w:b/>
          <w:sz w:val="24"/>
          <w:szCs w:val="24"/>
        </w:rPr>
        <w:t>Yes, if an issue arises with the websites and mobile applic</w:t>
      </w:r>
      <w:r w:rsidR="00FC6B43">
        <w:rPr>
          <w:b/>
          <w:sz w:val="24"/>
          <w:szCs w:val="24"/>
        </w:rPr>
        <w:t xml:space="preserve">ations that is not specifically </w:t>
      </w:r>
      <w:r w:rsidRPr="008562DA">
        <w:rPr>
          <w:b/>
          <w:sz w:val="24"/>
          <w:szCs w:val="24"/>
        </w:rPr>
        <w:t>related to hosting, it may require assistance outside of regular business hours as part of the services being provided under the</w:t>
      </w:r>
      <w:r>
        <w:rPr>
          <w:b/>
          <w:sz w:val="24"/>
          <w:szCs w:val="24"/>
        </w:rPr>
        <w:t xml:space="preserve"> contract.  The MLGCA</w:t>
      </w:r>
      <w:r w:rsidRPr="008562DA">
        <w:rPr>
          <w:b/>
          <w:sz w:val="24"/>
          <w:szCs w:val="24"/>
        </w:rPr>
        <w:t xml:space="preserve"> will escalate and mange issues related to website hosting, but the advertising contractor is responsible for managing its subcontractors.  </w:t>
      </w:r>
    </w:p>
    <w:p w14:paraId="0FA612BD" w14:textId="19907645" w:rsidR="00A3325F" w:rsidRDefault="00A3325F" w:rsidP="003B7622">
      <w:pPr>
        <w:rPr>
          <w:sz w:val="24"/>
          <w:szCs w:val="24"/>
        </w:rPr>
      </w:pPr>
    </w:p>
    <w:p w14:paraId="561606F6" w14:textId="77777777" w:rsidR="00A603E1" w:rsidRDefault="00A603E1" w:rsidP="003B7622">
      <w:pPr>
        <w:rPr>
          <w:sz w:val="24"/>
          <w:szCs w:val="24"/>
        </w:rPr>
      </w:pPr>
    </w:p>
    <w:p w14:paraId="634637FB" w14:textId="3E7421EF" w:rsidR="003B7622" w:rsidRDefault="006A5FCE" w:rsidP="00A603E1">
      <w:pPr>
        <w:spacing w:line="240" w:lineRule="auto"/>
        <w:jc w:val="both"/>
        <w:rPr>
          <w:sz w:val="24"/>
          <w:szCs w:val="24"/>
        </w:rPr>
      </w:pPr>
      <w:r>
        <w:rPr>
          <w:b/>
          <w:sz w:val="24"/>
          <w:szCs w:val="24"/>
        </w:rPr>
        <w:t>41</w:t>
      </w:r>
      <w:r w:rsidR="00D405C2" w:rsidRPr="00D405C2">
        <w:rPr>
          <w:b/>
          <w:sz w:val="24"/>
          <w:szCs w:val="24"/>
        </w:rPr>
        <w:t>.</w:t>
      </w:r>
      <w:r w:rsidR="00D405C2" w:rsidRPr="00D405C2">
        <w:rPr>
          <w:sz w:val="24"/>
          <w:szCs w:val="24"/>
        </w:rPr>
        <w:t xml:space="preserve"> </w:t>
      </w:r>
      <w:r w:rsidR="00D405C2" w:rsidRPr="00D405C2">
        <w:rPr>
          <w:sz w:val="24"/>
          <w:szCs w:val="24"/>
        </w:rPr>
        <w:tab/>
      </w:r>
      <w:r w:rsidR="00D405C2" w:rsidRPr="00D405C2">
        <w:rPr>
          <w:b/>
          <w:sz w:val="24"/>
          <w:szCs w:val="24"/>
          <w:u w:val="single"/>
        </w:rPr>
        <w:t>QUESTION:</w:t>
      </w:r>
      <w:r w:rsidR="00D405C2" w:rsidRPr="00D405C2">
        <w:rPr>
          <w:sz w:val="24"/>
          <w:szCs w:val="24"/>
        </w:rPr>
        <w:t xml:space="preserve">  </w:t>
      </w:r>
      <w:r w:rsidR="003B7622" w:rsidRPr="00D405C2">
        <w:rPr>
          <w:sz w:val="24"/>
          <w:szCs w:val="24"/>
        </w:rPr>
        <w:t>2.3.2.12 Is the Functional Area</w:t>
      </w:r>
      <w:r w:rsidR="00D67661">
        <w:rPr>
          <w:sz w:val="24"/>
          <w:szCs w:val="24"/>
        </w:rPr>
        <w:t xml:space="preserve"> I</w:t>
      </w:r>
      <w:r w:rsidR="003B7622" w:rsidRPr="00D405C2">
        <w:rPr>
          <w:sz w:val="24"/>
          <w:szCs w:val="24"/>
        </w:rPr>
        <w:t xml:space="preserve"> advertising agency responsible for the stability and security of the Lottery websites or is this the responsibility of the Lottery’s Central Monitoring and Control System Contractor?</w:t>
      </w:r>
    </w:p>
    <w:p w14:paraId="17DE7253" w14:textId="77777777" w:rsidR="00D67661" w:rsidRDefault="00D67661" w:rsidP="00A603E1">
      <w:pPr>
        <w:spacing w:line="240" w:lineRule="auto"/>
        <w:jc w:val="both"/>
        <w:rPr>
          <w:sz w:val="24"/>
          <w:szCs w:val="24"/>
        </w:rPr>
      </w:pPr>
    </w:p>
    <w:p w14:paraId="4BD4A155" w14:textId="2DC0150F" w:rsidR="00D67661" w:rsidRPr="002864B7" w:rsidRDefault="00D67661" w:rsidP="00D67661">
      <w:pPr>
        <w:spacing w:line="240" w:lineRule="auto"/>
        <w:ind w:firstLine="720"/>
        <w:jc w:val="both"/>
        <w:rPr>
          <w:b/>
          <w:sz w:val="24"/>
          <w:szCs w:val="24"/>
        </w:rPr>
      </w:pPr>
      <w:r w:rsidRPr="00763934">
        <w:rPr>
          <w:b/>
          <w:sz w:val="24"/>
          <w:szCs w:val="24"/>
          <w:u w:val="single"/>
        </w:rPr>
        <w:t>ANSWER:</w:t>
      </w:r>
      <w:r w:rsidRPr="00763934">
        <w:rPr>
          <w:b/>
          <w:sz w:val="24"/>
          <w:szCs w:val="24"/>
        </w:rPr>
        <w:t xml:space="preserve"> The Functional Area I Contractor is responsible for the stability and security of the MLGCA websites not related to the hosting environment, i.e. the servers and network.</w:t>
      </w:r>
      <w:r w:rsidR="008434CE">
        <w:rPr>
          <w:b/>
          <w:sz w:val="24"/>
          <w:szCs w:val="24"/>
        </w:rPr>
        <w:t xml:space="preserve"> </w:t>
      </w:r>
      <w:r w:rsidR="00076841">
        <w:rPr>
          <w:b/>
          <w:sz w:val="24"/>
          <w:szCs w:val="24"/>
        </w:rPr>
        <w:t xml:space="preserve"> </w:t>
      </w:r>
      <w:r w:rsidR="008434CE">
        <w:rPr>
          <w:b/>
          <w:sz w:val="24"/>
          <w:szCs w:val="24"/>
        </w:rPr>
        <w:t>Costs for ensuring the stability and security of the MLGCA’s website servers and net</w:t>
      </w:r>
      <w:r w:rsidR="00076841">
        <w:rPr>
          <w:b/>
          <w:sz w:val="24"/>
          <w:szCs w:val="24"/>
        </w:rPr>
        <w:t>work shall</w:t>
      </w:r>
      <w:r w:rsidR="008434CE">
        <w:rPr>
          <w:b/>
          <w:sz w:val="24"/>
          <w:szCs w:val="24"/>
        </w:rPr>
        <w:t xml:space="preserve"> be the r</w:t>
      </w:r>
      <w:r w:rsidR="00076841">
        <w:rPr>
          <w:b/>
          <w:sz w:val="24"/>
          <w:szCs w:val="24"/>
        </w:rPr>
        <w:t>esponsibility of the Contractor,</w:t>
      </w:r>
      <w:r w:rsidR="008434CE">
        <w:rPr>
          <w:b/>
          <w:sz w:val="24"/>
          <w:szCs w:val="24"/>
        </w:rPr>
        <w:t xml:space="preserve"> but the MLGCA will reimburse the Contractor for these sub-cont</w:t>
      </w:r>
      <w:r w:rsidR="00076841">
        <w:rPr>
          <w:b/>
          <w:sz w:val="24"/>
          <w:szCs w:val="24"/>
        </w:rPr>
        <w:t>racted fees. The Contractor shall</w:t>
      </w:r>
      <w:r w:rsidR="008434CE">
        <w:rPr>
          <w:b/>
          <w:sz w:val="24"/>
          <w:szCs w:val="24"/>
        </w:rPr>
        <w:t xml:space="preserve"> first submit a written estimate for these costs, and preapproval by </w:t>
      </w:r>
      <w:r w:rsidR="008434CE">
        <w:rPr>
          <w:b/>
          <w:sz w:val="24"/>
          <w:szCs w:val="24"/>
        </w:rPr>
        <w:lastRenderedPageBreak/>
        <w:t>the MLGCA must be received. These costs are not to be inclu</w:t>
      </w:r>
      <w:r w:rsidR="00076841">
        <w:rPr>
          <w:b/>
          <w:sz w:val="24"/>
          <w:szCs w:val="24"/>
        </w:rPr>
        <w:t>ded in the Contractor’s</w:t>
      </w:r>
      <w:r w:rsidR="008434CE">
        <w:rPr>
          <w:b/>
          <w:sz w:val="24"/>
          <w:szCs w:val="24"/>
        </w:rPr>
        <w:t xml:space="preserve"> monthly fee. </w:t>
      </w:r>
    </w:p>
    <w:p w14:paraId="373E2926" w14:textId="3B41F4E5" w:rsidR="00D67661" w:rsidRDefault="00D67661" w:rsidP="00D405C2">
      <w:pPr>
        <w:rPr>
          <w:sz w:val="24"/>
          <w:szCs w:val="24"/>
        </w:rPr>
      </w:pPr>
    </w:p>
    <w:p w14:paraId="6C5CC92F" w14:textId="77777777" w:rsidR="00A603E1" w:rsidRDefault="00A603E1" w:rsidP="00D405C2">
      <w:pPr>
        <w:rPr>
          <w:sz w:val="24"/>
          <w:szCs w:val="24"/>
        </w:rPr>
      </w:pPr>
    </w:p>
    <w:p w14:paraId="0B132D13" w14:textId="303DB5F1" w:rsidR="009423DC" w:rsidRDefault="00D405C2" w:rsidP="00A603E1">
      <w:pPr>
        <w:spacing w:line="240" w:lineRule="auto"/>
        <w:jc w:val="both"/>
        <w:rPr>
          <w:sz w:val="24"/>
          <w:szCs w:val="24"/>
        </w:rPr>
      </w:pPr>
      <w:r w:rsidRPr="00D405C2">
        <w:rPr>
          <w:b/>
          <w:sz w:val="24"/>
          <w:szCs w:val="24"/>
        </w:rPr>
        <w:t>4</w:t>
      </w:r>
      <w:r w:rsidR="006A5FCE">
        <w:rPr>
          <w:b/>
          <w:sz w:val="24"/>
          <w:szCs w:val="24"/>
        </w:rPr>
        <w:t>2</w:t>
      </w:r>
      <w:r w:rsidRPr="00D405C2">
        <w:rPr>
          <w:b/>
          <w:sz w:val="24"/>
          <w:szCs w:val="24"/>
        </w:rPr>
        <w:t>.</w:t>
      </w:r>
      <w:r w:rsidRPr="00D405C2">
        <w:rPr>
          <w:sz w:val="24"/>
          <w:szCs w:val="24"/>
        </w:rPr>
        <w:t xml:space="preserve"> </w:t>
      </w:r>
      <w:r w:rsidRPr="00D405C2">
        <w:rPr>
          <w:sz w:val="24"/>
          <w:szCs w:val="24"/>
        </w:rPr>
        <w:tab/>
      </w:r>
      <w:r w:rsidRPr="00D405C2">
        <w:rPr>
          <w:b/>
          <w:sz w:val="24"/>
          <w:szCs w:val="24"/>
          <w:u w:val="single"/>
        </w:rPr>
        <w:t>QUESTION:</w:t>
      </w:r>
      <w:r w:rsidRPr="00D405C2">
        <w:rPr>
          <w:sz w:val="24"/>
          <w:szCs w:val="24"/>
        </w:rPr>
        <w:t xml:space="preserve">  </w:t>
      </w:r>
      <w:r w:rsidR="003B7622" w:rsidRPr="00D405C2">
        <w:rPr>
          <w:sz w:val="24"/>
          <w:szCs w:val="24"/>
        </w:rPr>
        <w:t>2.23.12 (Note) The Lottery states that it will provide website hosting services. Do these hosting services include the full suite of Managed Services traditionally maintained by a hosting company such as monitoring services, 24-hour accessible troubleshooting support, plug-in updates, load balance monitoring, site performance review, etc., or is the hosting provider more of a “storage warehouse” type of arrangement where the advertising agency would be responsible for handling the aforementioned tasks? If the later, is the advertising agency responsible for including these Managed Services costs to be covered as part of the fee?</w:t>
      </w:r>
    </w:p>
    <w:p w14:paraId="79B4F82F" w14:textId="77777777" w:rsidR="00695EFB" w:rsidRDefault="00695EFB" w:rsidP="00D405C2">
      <w:pPr>
        <w:rPr>
          <w:sz w:val="24"/>
          <w:szCs w:val="24"/>
        </w:rPr>
      </w:pPr>
    </w:p>
    <w:p w14:paraId="2EA20B73" w14:textId="6BB3310B" w:rsidR="00695EFB" w:rsidRPr="008E27DD" w:rsidRDefault="00695EFB" w:rsidP="003262D3">
      <w:pPr>
        <w:spacing w:line="240" w:lineRule="auto"/>
        <w:jc w:val="both"/>
        <w:rPr>
          <w:b/>
          <w:color w:val="000000" w:themeColor="text1"/>
          <w:sz w:val="24"/>
          <w:szCs w:val="24"/>
          <w:u w:val="single"/>
        </w:rPr>
      </w:pPr>
      <w:r>
        <w:rPr>
          <w:sz w:val="24"/>
          <w:szCs w:val="24"/>
        </w:rPr>
        <w:tab/>
      </w:r>
      <w:r w:rsidRPr="008E27DD">
        <w:rPr>
          <w:b/>
          <w:color w:val="000000" w:themeColor="text1"/>
          <w:sz w:val="24"/>
          <w:szCs w:val="24"/>
          <w:u w:val="single"/>
        </w:rPr>
        <w:t>ANSWER:</w:t>
      </w:r>
      <w:r w:rsidR="004B3226" w:rsidRPr="008E27DD">
        <w:rPr>
          <w:b/>
          <w:color w:val="000000" w:themeColor="text1"/>
          <w:sz w:val="24"/>
          <w:szCs w:val="24"/>
        </w:rPr>
        <w:t xml:space="preserve">  </w:t>
      </w:r>
      <w:r w:rsidR="004B3226" w:rsidRPr="008E27DD">
        <w:rPr>
          <w:b/>
          <w:color w:val="000000" w:themeColor="text1"/>
          <w:sz w:val="24"/>
          <w:szCs w:val="24"/>
          <w:shd w:val="clear" w:color="auto" w:fill="FFFFFF"/>
        </w:rPr>
        <w:t>Managed services as described with</w:t>
      </w:r>
      <w:r w:rsidR="009423DC">
        <w:rPr>
          <w:b/>
          <w:color w:val="000000" w:themeColor="text1"/>
          <w:sz w:val="24"/>
          <w:szCs w:val="24"/>
          <w:shd w:val="clear" w:color="auto" w:fill="FFFFFF"/>
        </w:rPr>
        <w:t>in th</w:t>
      </w:r>
      <w:r w:rsidR="008434CE">
        <w:rPr>
          <w:b/>
          <w:color w:val="000000" w:themeColor="text1"/>
          <w:sz w:val="24"/>
          <w:szCs w:val="24"/>
          <w:shd w:val="clear" w:color="auto" w:fill="FFFFFF"/>
        </w:rPr>
        <w:t>is</w:t>
      </w:r>
      <w:r w:rsidR="009423DC">
        <w:rPr>
          <w:b/>
          <w:color w:val="000000" w:themeColor="text1"/>
          <w:sz w:val="24"/>
          <w:szCs w:val="24"/>
          <w:shd w:val="clear" w:color="auto" w:fill="FFFFFF"/>
        </w:rPr>
        <w:t xml:space="preserve"> question are </w:t>
      </w:r>
      <w:r w:rsidR="004B3226" w:rsidRPr="008E27DD">
        <w:rPr>
          <w:b/>
          <w:color w:val="000000" w:themeColor="text1"/>
          <w:sz w:val="24"/>
          <w:szCs w:val="24"/>
          <w:shd w:val="clear" w:color="auto" w:fill="FFFFFF"/>
        </w:rPr>
        <w:t>not a requirement of this RFP.</w:t>
      </w:r>
      <w:r w:rsidR="008434CE">
        <w:rPr>
          <w:b/>
          <w:color w:val="000000" w:themeColor="text1"/>
          <w:sz w:val="24"/>
          <w:szCs w:val="24"/>
          <w:shd w:val="clear" w:color="auto" w:fill="FFFFFF"/>
        </w:rPr>
        <w:t xml:space="preserve">  If the requirements change at a later date</w:t>
      </w:r>
      <w:r w:rsidR="006B1BE3">
        <w:rPr>
          <w:b/>
          <w:color w:val="000000" w:themeColor="text1"/>
          <w:sz w:val="24"/>
          <w:szCs w:val="24"/>
          <w:shd w:val="clear" w:color="auto" w:fill="FFFFFF"/>
        </w:rPr>
        <w:t>, the MLGCA will reimburse the C</w:t>
      </w:r>
      <w:r w:rsidR="008434CE">
        <w:rPr>
          <w:b/>
          <w:color w:val="000000" w:themeColor="text1"/>
          <w:sz w:val="24"/>
          <w:szCs w:val="24"/>
          <w:shd w:val="clear" w:color="auto" w:fill="FFFFFF"/>
        </w:rPr>
        <w:t>ontractor for these sub-contra</w:t>
      </w:r>
      <w:r w:rsidR="006B1BE3">
        <w:rPr>
          <w:b/>
          <w:color w:val="000000" w:themeColor="text1"/>
          <w:sz w:val="24"/>
          <w:szCs w:val="24"/>
          <w:shd w:val="clear" w:color="auto" w:fill="FFFFFF"/>
        </w:rPr>
        <w:t>c</w:t>
      </w:r>
      <w:r w:rsidR="008434CE">
        <w:rPr>
          <w:b/>
          <w:color w:val="000000" w:themeColor="text1"/>
          <w:sz w:val="24"/>
          <w:szCs w:val="24"/>
          <w:shd w:val="clear" w:color="auto" w:fill="FFFFFF"/>
        </w:rPr>
        <w:t>ted fees</w:t>
      </w:r>
      <w:r w:rsidR="006B1BE3">
        <w:rPr>
          <w:b/>
          <w:color w:val="000000" w:themeColor="text1"/>
          <w:sz w:val="24"/>
          <w:szCs w:val="24"/>
          <w:shd w:val="clear" w:color="auto" w:fill="FFFFFF"/>
        </w:rPr>
        <w:t xml:space="preserve"> with appropriate preapproval.</w:t>
      </w:r>
    </w:p>
    <w:p w14:paraId="199E15AB" w14:textId="371985CF" w:rsidR="003B7622" w:rsidRDefault="003B7622" w:rsidP="003B7622">
      <w:pPr>
        <w:rPr>
          <w:sz w:val="24"/>
          <w:szCs w:val="24"/>
        </w:rPr>
      </w:pPr>
    </w:p>
    <w:p w14:paraId="692F37D4" w14:textId="77777777" w:rsidR="003262D3" w:rsidRDefault="003262D3" w:rsidP="003B7622">
      <w:pPr>
        <w:rPr>
          <w:sz w:val="24"/>
          <w:szCs w:val="24"/>
        </w:rPr>
      </w:pPr>
    </w:p>
    <w:p w14:paraId="60B20142" w14:textId="4B3870B1" w:rsidR="003B7622" w:rsidRDefault="00D405C2" w:rsidP="003262D3">
      <w:pPr>
        <w:spacing w:line="240" w:lineRule="auto"/>
        <w:jc w:val="both"/>
        <w:rPr>
          <w:sz w:val="24"/>
          <w:szCs w:val="24"/>
        </w:rPr>
      </w:pPr>
      <w:r w:rsidRPr="00D405C2">
        <w:rPr>
          <w:b/>
          <w:sz w:val="24"/>
          <w:szCs w:val="24"/>
        </w:rPr>
        <w:t>4</w:t>
      </w:r>
      <w:r w:rsidR="006A5FCE">
        <w:rPr>
          <w:b/>
          <w:sz w:val="24"/>
          <w:szCs w:val="24"/>
        </w:rPr>
        <w:t>3</w:t>
      </w:r>
      <w:r w:rsidRPr="00D405C2">
        <w:rPr>
          <w:b/>
          <w:sz w:val="24"/>
          <w:szCs w:val="24"/>
        </w:rPr>
        <w:t>.</w:t>
      </w:r>
      <w:r w:rsidRPr="00D405C2">
        <w:rPr>
          <w:sz w:val="24"/>
          <w:szCs w:val="24"/>
        </w:rPr>
        <w:t xml:space="preserve"> </w:t>
      </w:r>
      <w:r w:rsidRPr="00D405C2">
        <w:rPr>
          <w:sz w:val="24"/>
          <w:szCs w:val="24"/>
        </w:rPr>
        <w:tab/>
      </w:r>
      <w:r w:rsidRPr="00D405C2">
        <w:rPr>
          <w:b/>
          <w:sz w:val="24"/>
          <w:szCs w:val="24"/>
          <w:u w:val="single"/>
        </w:rPr>
        <w:t>QUESTION:</w:t>
      </w:r>
      <w:r w:rsidRPr="00D405C2">
        <w:rPr>
          <w:sz w:val="24"/>
          <w:szCs w:val="24"/>
        </w:rPr>
        <w:t xml:space="preserve">  </w:t>
      </w:r>
      <w:r w:rsidR="003B7622" w:rsidRPr="00D405C2">
        <w:rPr>
          <w:sz w:val="24"/>
          <w:szCs w:val="24"/>
        </w:rPr>
        <w:t>2.3.2.12 Will the Functional Area #1 advertising agency be responsible for the complete redesign or rebuild of any current websites or any brand new websites during the 3-5 plus year contract period?</w:t>
      </w:r>
    </w:p>
    <w:p w14:paraId="27E72D66" w14:textId="77777777" w:rsidR="00247DC1" w:rsidRDefault="00247DC1" w:rsidP="00CE6BE1">
      <w:pPr>
        <w:jc w:val="both"/>
        <w:rPr>
          <w:sz w:val="24"/>
          <w:szCs w:val="24"/>
        </w:rPr>
      </w:pPr>
    </w:p>
    <w:p w14:paraId="6AC57586" w14:textId="627031AF" w:rsidR="00247DC1" w:rsidRPr="003C5C54" w:rsidRDefault="00247DC1" w:rsidP="00CE6BE1">
      <w:pPr>
        <w:spacing w:line="240" w:lineRule="auto"/>
        <w:ind w:firstLine="720"/>
        <w:jc w:val="both"/>
        <w:rPr>
          <w:sz w:val="24"/>
          <w:szCs w:val="24"/>
        </w:rPr>
      </w:pPr>
      <w:r w:rsidRPr="00A57B86">
        <w:rPr>
          <w:b/>
          <w:sz w:val="24"/>
          <w:szCs w:val="24"/>
          <w:u w:val="single"/>
        </w:rPr>
        <w:t>ANSWER:</w:t>
      </w:r>
      <w:r w:rsidRPr="00A57B86">
        <w:rPr>
          <w:b/>
          <w:sz w:val="24"/>
          <w:szCs w:val="24"/>
        </w:rPr>
        <w:t xml:space="preserve"> </w:t>
      </w:r>
      <w:r>
        <w:rPr>
          <w:b/>
          <w:sz w:val="24"/>
          <w:szCs w:val="24"/>
        </w:rPr>
        <w:t>The MLGCA</w:t>
      </w:r>
      <w:r w:rsidRPr="003C5C54">
        <w:rPr>
          <w:b/>
          <w:sz w:val="24"/>
          <w:szCs w:val="24"/>
        </w:rPr>
        <w:t xml:space="preserve"> does not anticipat</w:t>
      </w:r>
      <w:r w:rsidR="00076841">
        <w:rPr>
          <w:b/>
          <w:sz w:val="24"/>
          <w:szCs w:val="24"/>
        </w:rPr>
        <w:t>e needing its Functional Area I Contractor</w:t>
      </w:r>
      <w:r w:rsidRPr="003C5C54">
        <w:rPr>
          <w:b/>
          <w:sz w:val="24"/>
          <w:szCs w:val="24"/>
        </w:rPr>
        <w:t xml:space="preserve"> to redesign or rebuild any of its current websites or to build any new websites.  However, should the need arise, the scope of wo</w:t>
      </w:r>
      <w:r w:rsidR="00076841">
        <w:rPr>
          <w:b/>
          <w:sz w:val="24"/>
          <w:szCs w:val="24"/>
        </w:rPr>
        <w:t>rk will be included in</w:t>
      </w:r>
      <w:r>
        <w:rPr>
          <w:b/>
          <w:sz w:val="24"/>
          <w:szCs w:val="24"/>
        </w:rPr>
        <w:t xml:space="preserve"> the Contractor’s monthly</w:t>
      </w:r>
      <w:r w:rsidRPr="003C5C54">
        <w:rPr>
          <w:b/>
          <w:sz w:val="24"/>
          <w:szCs w:val="24"/>
        </w:rPr>
        <w:t xml:space="preserve"> fee.</w:t>
      </w:r>
    </w:p>
    <w:p w14:paraId="343A7CDB" w14:textId="6FFD7DC6" w:rsidR="003B7622" w:rsidRDefault="003B7622" w:rsidP="003B7622">
      <w:pPr>
        <w:rPr>
          <w:sz w:val="24"/>
          <w:szCs w:val="24"/>
        </w:rPr>
      </w:pPr>
    </w:p>
    <w:p w14:paraId="6ACF0BB0" w14:textId="77777777" w:rsidR="003262D3" w:rsidRDefault="003262D3" w:rsidP="003B7622">
      <w:pPr>
        <w:rPr>
          <w:sz w:val="24"/>
          <w:szCs w:val="24"/>
        </w:rPr>
      </w:pPr>
    </w:p>
    <w:p w14:paraId="42D4BC0B" w14:textId="27B4406F" w:rsidR="003B7622" w:rsidRDefault="00D405C2" w:rsidP="003262D3">
      <w:pPr>
        <w:spacing w:line="240" w:lineRule="auto"/>
        <w:jc w:val="both"/>
        <w:rPr>
          <w:sz w:val="24"/>
          <w:szCs w:val="24"/>
        </w:rPr>
      </w:pPr>
      <w:r w:rsidRPr="00D405C2">
        <w:rPr>
          <w:b/>
          <w:sz w:val="24"/>
          <w:szCs w:val="24"/>
        </w:rPr>
        <w:t>4</w:t>
      </w:r>
      <w:r w:rsidR="006A5FCE">
        <w:rPr>
          <w:b/>
          <w:sz w:val="24"/>
          <w:szCs w:val="24"/>
        </w:rPr>
        <w:t>4</w:t>
      </w:r>
      <w:r w:rsidRPr="00D405C2">
        <w:rPr>
          <w:b/>
          <w:sz w:val="24"/>
          <w:szCs w:val="24"/>
        </w:rPr>
        <w:t>.</w:t>
      </w:r>
      <w:r w:rsidRPr="00D405C2">
        <w:rPr>
          <w:sz w:val="24"/>
          <w:szCs w:val="24"/>
        </w:rPr>
        <w:t xml:space="preserve"> </w:t>
      </w:r>
      <w:r w:rsidRPr="00D405C2">
        <w:rPr>
          <w:sz w:val="24"/>
          <w:szCs w:val="24"/>
        </w:rPr>
        <w:tab/>
      </w:r>
      <w:r w:rsidRPr="00D405C2">
        <w:rPr>
          <w:b/>
          <w:sz w:val="24"/>
          <w:szCs w:val="24"/>
          <w:u w:val="single"/>
        </w:rPr>
        <w:t>QUESTION:</w:t>
      </w:r>
      <w:r w:rsidRPr="00D405C2">
        <w:rPr>
          <w:sz w:val="24"/>
          <w:szCs w:val="24"/>
        </w:rPr>
        <w:t xml:space="preserve">  </w:t>
      </w:r>
      <w:r w:rsidR="003B7622" w:rsidRPr="00D405C2">
        <w:rPr>
          <w:sz w:val="24"/>
          <w:szCs w:val="24"/>
        </w:rPr>
        <w:t xml:space="preserve">2.3.2.13 Will the Functional Area #1 advertising agency be responsible for the complete redesign of any current mobile apps or any new apps during the 3-5 plus year </w:t>
      </w:r>
      <w:r>
        <w:rPr>
          <w:sz w:val="24"/>
          <w:szCs w:val="24"/>
        </w:rPr>
        <w:t>contract period</w:t>
      </w:r>
      <w:r w:rsidR="003B7622" w:rsidRPr="00D405C2">
        <w:rPr>
          <w:sz w:val="24"/>
          <w:szCs w:val="24"/>
        </w:rPr>
        <w:t>?</w:t>
      </w:r>
    </w:p>
    <w:p w14:paraId="763ECDB5" w14:textId="77777777" w:rsidR="00247DC1" w:rsidRDefault="00247DC1" w:rsidP="00CE6BE1">
      <w:pPr>
        <w:jc w:val="both"/>
        <w:rPr>
          <w:sz w:val="24"/>
          <w:szCs w:val="24"/>
        </w:rPr>
      </w:pPr>
    </w:p>
    <w:p w14:paraId="62667F2E" w14:textId="49B5DC8A" w:rsidR="00247DC1" w:rsidRPr="00DD3B71" w:rsidRDefault="00247DC1" w:rsidP="00CE6BE1">
      <w:pPr>
        <w:spacing w:line="240" w:lineRule="auto"/>
        <w:ind w:firstLine="720"/>
        <w:jc w:val="both"/>
        <w:rPr>
          <w:b/>
          <w:sz w:val="24"/>
          <w:szCs w:val="24"/>
        </w:rPr>
      </w:pPr>
      <w:r w:rsidRPr="00A57B86">
        <w:rPr>
          <w:b/>
          <w:sz w:val="24"/>
          <w:szCs w:val="24"/>
          <w:u w:val="single"/>
        </w:rPr>
        <w:t>ANSWER:</w:t>
      </w:r>
      <w:r w:rsidRPr="00A57B86">
        <w:rPr>
          <w:sz w:val="24"/>
          <w:szCs w:val="24"/>
        </w:rPr>
        <w:t xml:space="preserve"> </w:t>
      </w:r>
      <w:r w:rsidRPr="00DD3B71">
        <w:rPr>
          <w:b/>
          <w:sz w:val="24"/>
          <w:szCs w:val="24"/>
        </w:rPr>
        <w:t xml:space="preserve">At this time, </w:t>
      </w:r>
      <w:r>
        <w:rPr>
          <w:b/>
          <w:sz w:val="24"/>
          <w:szCs w:val="24"/>
        </w:rPr>
        <w:t>it is difficult to predict the MLGCA’s</w:t>
      </w:r>
      <w:r w:rsidRPr="00DD3B71">
        <w:rPr>
          <w:b/>
          <w:sz w:val="24"/>
          <w:szCs w:val="24"/>
        </w:rPr>
        <w:t xml:space="preserve"> mobile app needs o</w:t>
      </w:r>
      <w:r w:rsidR="00130AC8">
        <w:rPr>
          <w:b/>
          <w:sz w:val="24"/>
          <w:szCs w:val="24"/>
        </w:rPr>
        <w:t>ver the Contract term</w:t>
      </w:r>
      <w:r w:rsidRPr="00DD3B71">
        <w:rPr>
          <w:b/>
          <w:sz w:val="24"/>
          <w:szCs w:val="24"/>
        </w:rPr>
        <w:t>.  If a redesign or build is needed, the Functional</w:t>
      </w:r>
      <w:r w:rsidR="00130AC8">
        <w:rPr>
          <w:b/>
          <w:sz w:val="24"/>
          <w:szCs w:val="24"/>
        </w:rPr>
        <w:t xml:space="preserve"> Area I Contractor</w:t>
      </w:r>
      <w:r>
        <w:rPr>
          <w:b/>
          <w:sz w:val="24"/>
          <w:szCs w:val="24"/>
        </w:rPr>
        <w:t xml:space="preserve"> shall</w:t>
      </w:r>
      <w:r w:rsidRPr="00DD3B71">
        <w:rPr>
          <w:b/>
          <w:sz w:val="24"/>
          <w:szCs w:val="24"/>
        </w:rPr>
        <w:t xml:space="preserve"> be required to provide strategic and creative direction</w:t>
      </w:r>
      <w:r>
        <w:rPr>
          <w:b/>
          <w:sz w:val="24"/>
          <w:szCs w:val="24"/>
        </w:rPr>
        <w:t xml:space="preserve">.  The </w:t>
      </w:r>
      <w:r w:rsidRPr="00DD3B71">
        <w:rPr>
          <w:b/>
          <w:sz w:val="24"/>
          <w:szCs w:val="24"/>
        </w:rPr>
        <w:t>use of mobile app subcontractors will be permitt</w:t>
      </w:r>
      <w:r w:rsidR="00130AC8">
        <w:rPr>
          <w:b/>
          <w:sz w:val="24"/>
          <w:szCs w:val="24"/>
        </w:rPr>
        <w:t>ed and will be reimbursed per a</w:t>
      </w:r>
      <w:r w:rsidRPr="00DD3B71">
        <w:rPr>
          <w:b/>
          <w:sz w:val="24"/>
          <w:szCs w:val="24"/>
        </w:rPr>
        <w:t xml:space="preserve"> </w:t>
      </w:r>
      <w:r w:rsidR="00130AC8">
        <w:rPr>
          <w:b/>
          <w:sz w:val="24"/>
          <w:szCs w:val="24"/>
        </w:rPr>
        <w:t>pre-</w:t>
      </w:r>
      <w:r w:rsidRPr="00DD3B71">
        <w:rPr>
          <w:b/>
          <w:sz w:val="24"/>
          <w:szCs w:val="24"/>
        </w:rPr>
        <w:t>approved estimate.</w:t>
      </w:r>
    </w:p>
    <w:p w14:paraId="1129ED3E" w14:textId="45ED6476" w:rsidR="00247DC1" w:rsidRDefault="00247DC1" w:rsidP="00D405C2">
      <w:pPr>
        <w:rPr>
          <w:sz w:val="24"/>
          <w:szCs w:val="24"/>
        </w:rPr>
      </w:pPr>
    </w:p>
    <w:p w14:paraId="3F33DAC2" w14:textId="77777777" w:rsidR="003262D3" w:rsidRPr="00D405C2" w:rsidRDefault="003262D3" w:rsidP="00D405C2">
      <w:pPr>
        <w:rPr>
          <w:sz w:val="24"/>
          <w:szCs w:val="24"/>
        </w:rPr>
      </w:pPr>
    </w:p>
    <w:p w14:paraId="107F1BB9" w14:textId="3C8CCC58" w:rsidR="003B7622" w:rsidRDefault="00D405C2" w:rsidP="00CE6BE1">
      <w:pPr>
        <w:jc w:val="both"/>
        <w:rPr>
          <w:sz w:val="24"/>
          <w:szCs w:val="24"/>
        </w:rPr>
      </w:pPr>
      <w:r w:rsidRPr="00D405C2">
        <w:rPr>
          <w:b/>
          <w:sz w:val="24"/>
          <w:szCs w:val="24"/>
        </w:rPr>
        <w:t>4</w:t>
      </w:r>
      <w:r w:rsidR="006A5FCE">
        <w:rPr>
          <w:b/>
          <w:sz w:val="24"/>
          <w:szCs w:val="24"/>
        </w:rPr>
        <w:t>5</w:t>
      </w:r>
      <w:r w:rsidRPr="00D405C2">
        <w:rPr>
          <w:b/>
          <w:sz w:val="24"/>
          <w:szCs w:val="24"/>
        </w:rPr>
        <w:t>.</w:t>
      </w:r>
      <w:r w:rsidRPr="00D405C2">
        <w:rPr>
          <w:sz w:val="24"/>
          <w:szCs w:val="24"/>
        </w:rPr>
        <w:t xml:space="preserve"> </w:t>
      </w:r>
      <w:r w:rsidRPr="00D405C2">
        <w:rPr>
          <w:sz w:val="24"/>
          <w:szCs w:val="24"/>
        </w:rPr>
        <w:tab/>
      </w:r>
      <w:r w:rsidRPr="00D405C2">
        <w:rPr>
          <w:b/>
          <w:sz w:val="24"/>
          <w:szCs w:val="24"/>
          <w:u w:val="single"/>
        </w:rPr>
        <w:t>QUESTION:</w:t>
      </w:r>
      <w:r w:rsidRPr="00D405C2">
        <w:rPr>
          <w:sz w:val="24"/>
          <w:szCs w:val="24"/>
        </w:rPr>
        <w:t xml:space="preserve">  </w:t>
      </w:r>
      <w:r w:rsidR="003B7622" w:rsidRPr="00D405C2">
        <w:rPr>
          <w:sz w:val="24"/>
          <w:szCs w:val="24"/>
        </w:rPr>
        <w:t>2.3.2.12 and 2.3.2.13 Approximately how many hours per month does the current contractor engage in routine maintenance of the Lottery’s websites and mobile applications?</w:t>
      </w:r>
    </w:p>
    <w:p w14:paraId="69ECAAFC" w14:textId="77777777" w:rsidR="00763934" w:rsidRDefault="00763934" w:rsidP="00CE6BE1">
      <w:pPr>
        <w:ind w:firstLine="720"/>
        <w:jc w:val="both"/>
        <w:rPr>
          <w:b/>
          <w:sz w:val="24"/>
          <w:szCs w:val="24"/>
          <w:u w:val="single"/>
        </w:rPr>
      </w:pPr>
    </w:p>
    <w:p w14:paraId="37686B60" w14:textId="20A2A97E" w:rsidR="00FC6B43" w:rsidRPr="00D405C2" w:rsidRDefault="00FC6B43" w:rsidP="00FC6B43">
      <w:pPr>
        <w:ind w:firstLine="720"/>
        <w:rPr>
          <w:sz w:val="24"/>
          <w:szCs w:val="24"/>
        </w:rPr>
      </w:pPr>
      <w:r w:rsidRPr="008E27DD">
        <w:rPr>
          <w:b/>
          <w:sz w:val="24"/>
          <w:szCs w:val="24"/>
          <w:u w:val="single"/>
        </w:rPr>
        <w:t>ANSWER:</w:t>
      </w:r>
      <w:r w:rsidRPr="009423DC">
        <w:rPr>
          <w:sz w:val="24"/>
          <w:szCs w:val="24"/>
        </w:rPr>
        <w:t xml:space="preserve">  </w:t>
      </w:r>
      <w:r w:rsidR="00EA136E">
        <w:rPr>
          <w:b/>
          <w:sz w:val="24"/>
          <w:szCs w:val="24"/>
        </w:rPr>
        <w:t>Approximately 40-80 hours per month</w:t>
      </w:r>
      <w:r w:rsidR="009423DC" w:rsidRPr="008E27DD">
        <w:rPr>
          <w:b/>
          <w:sz w:val="24"/>
          <w:szCs w:val="24"/>
        </w:rPr>
        <w:t>.</w:t>
      </w:r>
    </w:p>
    <w:p w14:paraId="3BEC15F2" w14:textId="58627C4A" w:rsidR="003B7622" w:rsidRDefault="003B7622" w:rsidP="003B7622">
      <w:pPr>
        <w:rPr>
          <w:sz w:val="24"/>
          <w:szCs w:val="24"/>
        </w:rPr>
      </w:pPr>
    </w:p>
    <w:p w14:paraId="554711ED" w14:textId="77777777" w:rsidR="003262D3" w:rsidRDefault="003262D3" w:rsidP="003B7622">
      <w:pPr>
        <w:rPr>
          <w:sz w:val="24"/>
          <w:szCs w:val="24"/>
        </w:rPr>
      </w:pPr>
    </w:p>
    <w:p w14:paraId="6B12B71C" w14:textId="43BEE00D" w:rsidR="003B7622" w:rsidRPr="003B7622" w:rsidRDefault="00D405C2" w:rsidP="003262D3">
      <w:pPr>
        <w:spacing w:line="240" w:lineRule="auto"/>
        <w:jc w:val="both"/>
        <w:rPr>
          <w:i/>
          <w:sz w:val="24"/>
          <w:szCs w:val="24"/>
        </w:rPr>
      </w:pPr>
      <w:r w:rsidRPr="00D405C2">
        <w:rPr>
          <w:b/>
          <w:sz w:val="24"/>
          <w:szCs w:val="24"/>
        </w:rPr>
        <w:t>4</w:t>
      </w:r>
      <w:r w:rsidR="006A5FCE">
        <w:rPr>
          <w:b/>
          <w:sz w:val="24"/>
          <w:szCs w:val="24"/>
        </w:rPr>
        <w:t>6</w:t>
      </w:r>
      <w:r w:rsidRPr="00D405C2">
        <w:rPr>
          <w:b/>
          <w:sz w:val="24"/>
          <w:szCs w:val="24"/>
        </w:rPr>
        <w:t>.</w:t>
      </w:r>
      <w:r w:rsidRPr="00D405C2">
        <w:rPr>
          <w:sz w:val="24"/>
          <w:szCs w:val="24"/>
        </w:rPr>
        <w:t xml:space="preserve"> </w:t>
      </w:r>
      <w:r w:rsidRPr="00D405C2">
        <w:rPr>
          <w:sz w:val="24"/>
          <w:szCs w:val="24"/>
        </w:rPr>
        <w:tab/>
      </w:r>
      <w:r w:rsidRPr="00D405C2">
        <w:rPr>
          <w:b/>
          <w:sz w:val="24"/>
          <w:szCs w:val="24"/>
          <w:u w:val="single"/>
        </w:rPr>
        <w:t>QUESTION:</w:t>
      </w:r>
      <w:r w:rsidRPr="00D405C2">
        <w:rPr>
          <w:sz w:val="24"/>
          <w:szCs w:val="24"/>
        </w:rPr>
        <w:t xml:space="preserve">  </w:t>
      </w:r>
      <w:r w:rsidR="003B7622" w:rsidRPr="00D405C2">
        <w:rPr>
          <w:sz w:val="24"/>
          <w:szCs w:val="24"/>
        </w:rPr>
        <w:t>Using the sample budget provided for Production, Digital, Research and Unallocated</w:t>
      </w:r>
      <w:r w:rsidR="00FC6B43">
        <w:rPr>
          <w:sz w:val="24"/>
          <w:szCs w:val="24"/>
        </w:rPr>
        <w:t xml:space="preserve"> for FY 19 for Functional Area I</w:t>
      </w:r>
      <w:r w:rsidR="003B7622" w:rsidRPr="00D405C2">
        <w:rPr>
          <w:sz w:val="24"/>
          <w:szCs w:val="24"/>
        </w:rPr>
        <w:t xml:space="preserve"> activities inclusive of agency fees, and assuming all of the sample budget is spent and all of the Unallocated dollars budgeted (whether or not this assumption about the inclusion of all the unallocated funds</w:t>
      </w:r>
      <w:r w:rsidR="00FC6B43">
        <w:rPr>
          <w:sz w:val="24"/>
          <w:szCs w:val="24"/>
        </w:rPr>
        <w:t xml:space="preserve"> being part of Functional Area I</w:t>
      </w:r>
      <w:r w:rsidR="003B7622" w:rsidRPr="00D405C2">
        <w:rPr>
          <w:sz w:val="24"/>
          <w:szCs w:val="24"/>
        </w:rPr>
        <w:t xml:space="preserve"> is accurate),  it appears that the dollar value of the Contractor Minority Subcontractor Goal that the Contractor must allocate to reach the MBE and VSBE Subcontracting Goal (Combined 30% with MBE Goal 29% and VSBE 1%) would be a minimum of:</w:t>
      </w:r>
    </w:p>
    <w:p w14:paraId="480790FA" w14:textId="77777777" w:rsidR="003B7622" w:rsidRPr="003B7622" w:rsidRDefault="003B7622" w:rsidP="003262D3">
      <w:pPr>
        <w:spacing w:line="240" w:lineRule="auto"/>
        <w:jc w:val="center"/>
        <w:rPr>
          <w:i/>
          <w:sz w:val="24"/>
          <w:szCs w:val="24"/>
        </w:rPr>
      </w:pPr>
      <w:r w:rsidRPr="003B7622">
        <w:rPr>
          <w:i/>
          <w:sz w:val="24"/>
          <w:szCs w:val="24"/>
        </w:rPr>
        <w:t>$2,700,000 + 300,000 + 330,000 + $1,800,000 = $5,130,000</w:t>
      </w:r>
    </w:p>
    <w:p w14:paraId="65519E8F" w14:textId="77777777" w:rsidR="003B7622" w:rsidRPr="003B7622" w:rsidRDefault="003B7622" w:rsidP="003262D3">
      <w:pPr>
        <w:spacing w:line="240" w:lineRule="auto"/>
        <w:jc w:val="center"/>
        <w:rPr>
          <w:i/>
          <w:sz w:val="24"/>
          <w:szCs w:val="24"/>
        </w:rPr>
      </w:pPr>
      <w:r w:rsidRPr="003B7622">
        <w:rPr>
          <w:i/>
          <w:sz w:val="24"/>
          <w:szCs w:val="24"/>
        </w:rPr>
        <w:t>($5,130,000 x .30) = $1,539,000 MBE Minority Subcontractor Goal</w:t>
      </w:r>
    </w:p>
    <w:p w14:paraId="073CC8B1" w14:textId="77777777" w:rsidR="003B7622" w:rsidRPr="003B7622" w:rsidRDefault="003B7622" w:rsidP="003262D3">
      <w:pPr>
        <w:spacing w:line="240" w:lineRule="auto"/>
        <w:rPr>
          <w:sz w:val="24"/>
          <w:szCs w:val="24"/>
        </w:rPr>
      </w:pPr>
      <w:r w:rsidRPr="003B7622">
        <w:rPr>
          <w:sz w:val="24"/>
          <w:szCs w:val="24"/>
        </w:rPr>
        <w:t>Can the Lottery verify this is correct?</w:t>
      </w:r>
    </w:p>
    <w:p w14:paraId="41EBE1A0" w14:textId="77777777" w:rsidR="003B7622" w:rsidRPr="009879AD" w:rsidRDefault="003B7622" w:rsidP="003B7622">
      <w:pPr>
        <w:rPr>
          <w:rFonts w:asciiTheme="minorHAnsi" w:hAnsiTheme="minorHAnsi"/>
        </w:rPr>
      </w:pPr>
    </w:p>
    <w:p w14:paraId="113BA13A" w14:textId="3E90BC25" w:rsidR="00FC6B43" w:rsidRPr="00D405C2" w:rsidRDefault="00FC6B43" w:rsidP="00FC6B43">
      <w:pPr>
        <w:ind w:firstLine="720"/>
        <w:rPr>
          <w:sz w:val="24"/>
          <w:szCs w:val="24"/>
        </w:rPr>
      </w:pPr>
      <w:r w:rsidRPr="00A57B86">
        <w:rPr>
          <w:b/>
          <w:sz w:val="24"/>
          <w:szCs w:val="24"/>
          <w:u w:val="single"/>
        </w:rPr>
        <w:t>ANSWER:</w:t>
      </w:r>
      <w:r w:rsidRPr="00A57B86">
        <w:rPr>
          <w:sz w:val="24"/>
          <w:szCs w:val="24"/>
        </w:rPr>
        <w:t xml:space="preserve"> </w:t>
      </w:r>
      <w:r w:rsidRPr="008E27DD">
        <w:rPr>
          <w:b/>
          <w:sz w:val="24"/>
          <w:szCs w:val="24"/>
        </w:rPr>
        <w:t xml:space="preserve"> </w:t>
      </w:r>
      <w:r w:rsidR="00A26E94" w:rsidRPr="008E27DD">
        <w:rPr>
          <w:b/>
          <w:sz w:val="24"/>
          <w:szCs w:val="24"/>
        </w:rPr>
        <w:t>Yes, th</w:t>
      </w:r>
      <w:r w:rsidR="004B3226" w:rsidRPr="008E27DD">
        <w:rPr>
          <w:b/>
          <w:sz w:val="24"/>
          <w:szCs w:val="24"/>
        </w:rPr>
        <w:t>e example you provided would be correct.</w:t>
      </w:r>
      <w:r w:rsidRPr="008E27DD">
        <w:rPr>
          <w:b/>
          <w:sz w:val="24"/>
          <w:szCs w:val="24"/>
        </w:rPr>
        <w:t xml:space="preserve"> </w:t>
      </w:r>
    </w:p>
    <w:p w14:paraId="37A4E957" w14:textId="1746E2C5" w:rsidR="003B7622" w:rsidRDefault="003B7622" w:rsidP="003B7622">
      <w:pPr>
        <w:rPr>
          <w:rFonts w:asciiTheme="minorHAnsi" w:hAnsiTheme="minorHAnsi"/>
        </w:rPr>
      </w:pPr>
    </w:p>
    <w:p w14:paraId="15764EB3" w14:textId="77777777" w:rsidR="003262D3" w:rsidRPr="00001372" w:rsidRDefault="003262D3" w:rsidP="003B7622">
      <w:pPr>
        <w:rPr>
          <w:rFonts w:asciiTheme="minorHAnsi" w:hAnsiTheme="minorHAnsi"/>
        </w:rPr>
      </w:pPr>
    </w:p>
    <w:p w14:paraId="4C987C15" w14:textId="3AF49977" w:rsidR="003B7622" w:rsidRDefault="00D14410" w:rsidP="00CE6BE1">
      <w:pPr>
        <w:spacing w:line="240" w:lineRule="auto"/>
        <w:jc w:val="both"/>
        <w:rPr>
          <w:sz w:val="24"/>
          <w:szCs w:val="24"/>
        </w:rPr>
      </w:pPr>
      <w:r w:rsidRPr="00D405C2">
        <w:rPr>
          <w:b/>
          <w:sz w:val="24"/>
          <w:szCs w:val="24"/>
        </w:rPr>
        <w:t>4</w:t>
      </w:r>
      <w:r w:rsidR="006A5FCE">
        <w:rPr>
          <w:b/>
          <w:sz w:val="24"/>
          <w:szCs w:val="24"/>
        </w:rPr>
        <w:t>7</w:t>
      </w:r>
      <w:bookmarkStart w:id="0" w:name="_GoBack"/>
      <w:bookmarkEnd w:id="0"/>
      <w:r w:rsidRPr="00D405C2">
        <w:rPr>
          <w:b/>
          <w:sz w:val="24"/>
          <w:szCs w:val="24"/>
        </w:rPr>
        <w:t>.</w:t>
      </w:r>
      <w:r w:rsidRPr="00D405C2">
        <w:rPr>
          <w:sz w:val="24"/>
          <w:szCs w:val="24"/>
        </w:rPr>
        <w:t xml:space="preserve"> </w:t>
      </w:r>
      <w:r w:rsidRPr="00D405C2">
        <w:rPr>
          <w:sz w:val="24"/>
          <w:szCs w:val="24"/>
        </w:rPr>
        <w:tab/>
      </w:r>
      <w:r w:rsidRPr="00D405C2">
        <w:rPr>
          <w:b/>
          <w:sz w:val="24"/>
          <w:szCs w:val="24"/>
          <w:u w:val="single"/>
        </w:rPr>
        <w:t>QUESTION:</w:t>
      </w:r>
      <w:r w:rsidRPr="00D405C2">
        <w:rPr>
          <w:sz w:val="24"/>
          <w:szCs w:val="24"/>
        </w:rPr>
        <w:t xml:space="preserve">  </w:t>
      </w:r>
      <w:r>
        <w:rPr>
          <w:sz w:val="24"/>
          <w:szCs w:val="24"/>
        </w:rPr>
        <w:t xml:space="preserve">Please advise why the Maryland State Lottery did not award a contract when the RFP was issued on March 8, 2018, </w:t>
      </w:r>
      <w:r w:rsidR="008E27DD">
        <w:rPr>
          <w:sz w:val="24"/>
          <w:szCs w:val="24"/>
        </w:rPr>
        <w:t>Solicitation</w:t>
      </w:r>
      <w:r>
        <w:rPr>
          <w:sz w:val="24"/>
          <w:szCs w:val="24"/>
        </w:rPr>
        <w:t xml:space="preserve"> Numb</w:t>
      </w:r>
      <w:r w:rsidR="003E4055">
        <w:rPr>
          <w:sz w:val="24"/>
          <w:szCs w:val="24"/>
        </w:rPr>
        <w:t>er: #2018-01 for Advertising, Marketing, Media and Related Services?</w:t>
      </w:r>
    </w:p>
    <w:p w14:paraId="10DD046E" w14:textId="77777777" w:rsidR="000D3195" w:rsidRDefault="000D3195" w:rsidP="00CE6BE1">
      <w:pPr>
        <w:spacing w:line="240" w:lineRule="auto"/>
        <w:jc w:val="both"/>
        <w:rPr>
          <w:sz w:val="24"/>
          <w:szCs w:val="24"/>
        </w:rPr>
      </w:pPr>
    </w:p>
    <w:p w14:paraId="09FF986D" w14:textId="68ACFA6A" w:rsidR="000D3195" w:rsidRPr="00F33FD6" w:rsidRDefault="003E4055" w:rsidP="003E4055">
      <w:pPr>
        <w:spacing w:line="240" w:lineRule="auto"/>
        <w:ind w:firstLine="720"/>
        <w:jc w:val="both"/>
        <w:rPr>
          <w:b/>
          <w:sz w:val="24"/>
          <w:szCs w:val="24"/>
        </w:rPr>
      </w:pPr>
      <w:r w:rsidRPr="008E27DD">
        <w:rPr>
          <w:b/>
          <w:sz w:val="24"/>
          <w:szCs w:val="24"/>
          <w:u w:val="single"/>
        </w:rPr>
        <w:t>ANSWER:</w:t>
      </w:r>
      <w:r w:rsidRPr="008E27DD">
        <w:rPr>
          <w:sz w:val="24"/>
          <w:szCs w:val="24"/>
        </w:rPr>
        <w:t xml:space="preserve">  </w:t>
      </w:r>
      <w:r w:rsidR="00F33FD6" w:rsidRPr="008E27DD">
        <w:rPr>
          <w:b/>
          <w:sz w:val="24"/>
          <w:szCs w:val="24"/>
        </w:rPr>
        <w:t>Following is the Cancellation Notice that was issued:</w:t>
      </w:r>
    </w:p>
    <w:p w14:paraId="2D87445F" w14:textId="77777777" w:rsidR="00E0049A" w:rsidRPr="00F33FD6" w:rsidRDefault="00E0049A" w:rsidP="003E4055">
      <w:pPr>
        <w:spacing w:line="240" w:lineRule="auto"/>
        <w:ind w:firstLine="720"/>
        <w:jc w:val="both"/>
        <w:rPr>
          <w:b/>
          <w:sz w:val="24"/>
          <w:szCs w:val="24"/>
        </w:rPr>
      </w:pPr>
    </w:p>
    <w:p w14:paraId="3956C1E2" w14:textId="77777777" w:rsidR="00F33FD6" w:rsidRPr="008E27DD" w:rsidRDefault="00F33FD6" w:rsidP="00F33FD6">
      <w:pPr>
        <w:shd w:val="clear" w:color="auto" w:fill="FFFFFF"/>
        <w:spacing w:line="240" w:lineRule="auto"/>
        <w:jc w:val="center"/>
        <w:rPr>
          <w:rFonts w:ascii="Times New Roman" w:hAnsi="Times New Roman" w:cs="Times New Roman"/>
          <w:b/>
          <w:color w:val="222222"/>
          <w:sz w:val="24"/>
          <w:szCs w:val="24"/>
        </w:rPr>
      </w:pPr>
      <w:r w:rsidRPr="00F33FD6">
        <w:rPr>
          <w:b/>
          <w:bCs/>
          <w:color w:val="222222"/>
          <w:sz w:val="24"/>
          <w:szCs w:val="24"/>
          <w:u w:val="single"/>
        </w:rPr>
        <w:t>CANCELLATION OF REQUEST FOR PROPOSALS</w:t>
      </w:r>
    </w:p>
    <w:p w14:paraId="5058DEFB" w14:textId="77777777" w:rsidR="00F33FD6" w:rsidRPr="008E27DD" w:rsidRDefault="00F33FD6" w:rsidP="00F33FD6">
      <w:pPr>
        <w:shd w:val="clear" w:color="auto" w:fill="FFFFFF"/>
        <w:spacing w:line="240" w:lineRule="auto"/>
        <w:jc w:val="center"/>
        <w:rPr>
          <w:rFonts w:ascii="Times New Roman" w:hAnsi="Times New Roman" w:cs="Times New Roman"/>
          <w:b/>
          <w:color w:val="222222"/>
          <w:sz w:val="24"/>
          <w:szCs w:val="24"/>
        </w:rPr>
      </w:pPr>
      <w:r w:rsidRPr="00F33FD6">
        <w:rPr>
          <w:b/>
          <w:bCs/>
          <w:color w:val="222222"/>
          <w:sz w:val="24"/>
          <w:szCs w:val="24"/>
        </w:rPr>
        <w:t> </w:t>
      </w:r>
    </w:p>
    <w:p w14:paraId="7C6F21E4" w14:textId="77777777" w:rsidR="00F33FD6" w:rsidRPr="008E27DD" w:rsidRDefault="00F33FD6" w:rsidP="00F33FD6">
      <w:pPr>
        <w:shd w:val="clear" w:color="auto" w:fill="FFFFFF"/>
        <w:spacing w:line="240" w:lineRule="auto"/>
        <w:jc w:val="center"/>
        <w:rPr>
          <w:rFonts w:ascii="Times New Roman" w:hAnsi="Times New Roman" w:cs="Times New Roman"/>
          <w:b/>
          <w:color w:val="222222"/>
          <w:sz w:val="24"/>
          <w:szCs w:val="24"/>
        </w:rPr>
      </w:pPr>
      <w:r w:rsidRPr="00F33FD6">
        <w:rPr>
          <w:b/>
          <w:bCs/>
          <w:color w:val="222222"/>
          <w:sz w:val="24"/>
          <w:szCs w:val="24"/>
          <w:u w:val="single"/>
        </w:rPr>
        <w:t>ADVERTISING, MARKETING, MEDIA AND RELATED SERVICES (#2018-01)</w:t>
      </w:r>
    </w:p>
    <w:p w14:paraId="56DAA78D" w14:textId="7970B4B3" w:rsidR="00F33FD6" w:rsidRPr="00F33FD6" w:rsidRDefault="00F33FD6" w:rsidP="003262D3">
      <w:pPr>
        <w:shd w:val="clear" w:color="auto" w:fill="FFFFFF"/>
        <w:spacing w:line="240" w:lineRule="auto"/>
        <w:jc w:val="both"/>
        <w:rPr>
          <w:b/>
          <w:sz w:val="24"/>
          <w:szCs w:val="24"/>
        </w:rPr>
      </w:pPr>
      <w:r w:rsidRPr="008E27DD">
        <w:rPr>
          <w:b/>
          <w:color w:val="222222"/>
          <w:sz w:val="24"/>
          <w:szCs w:val="24"/>
        </w:rPr>
        <w:t> </w:t>
      </w:r>
    </w:p>
    <w:p w14:paraId="1D5AB9C5" w14:textId="77777777" w:rsidR="00E0049A" w:rsidRPr="008E27DD" w:rsidRDefault="00E0049A" w:rsidP="00E0049A">
      <w:pPr>
        <w:shd w:val="clear" w:color="auto" w:fill="FFFFFF"/>
        <w:spacing w:line="240" w:lineRule="auto"/>
        <w:jc w:val="both"/>
        <w:rPr>
          <w:rFonts w:ascii="Times New Roman" w:hAnsi="Times New Roman" w:cs="Times New Roman"/>
          <w:b/>
          <w:color w:val="222222"/>
          <w:sz w:val="24"/>
          <w:szCs w:val="24"/>
        </w:rPr>
      </w:pPr>
      <w:r w:rsidRPr="008E27DD">
        <w:rPr>
          <w:b/>
          <w:color w:val="222222"/>
          <w:sz w:val="24"/>
          <w:szCs w:val="24"/>
        </w:rPr>
        <w:t>In accordance with the subject Request for Proposals (“RFP”) Section 4.13 – Cancellations, the State hereby cancels this RFP and rejects all Proposals received in response to this RFP.  This action has been determined in accordance with COMAR 21.06.02.02 to be in the best interests of the State due to insufficient competition in this procurement process and any proposed amendments to the RFP to increase competition would be of such a magnitude that a new solicitation is desirable. </w:t>
      </w:r>
    </w:p>
    <w:p w14:paraId="3C958379" w14:textId="77777777" w:rsidR="00E0049A" w:rsidRPr="008E27DD" w:rsidRDefault="00E0049A" w:rsidP="00E0049A">
      <w:pPr>
        <w:shd w:val="clear" w:color="auto" w:fill="FFFFFF"/>
        <w:spacing w:line="240" w:lineRule="auto"/>
        <w:ind w:left="720"/>
        <w:jc w:val="both"/>
        <w:rPr>
          <w:rFonts w:ascii="Times New Roman" w:hAnsi="Times New Roman" w:cs="Times New Roman"/>
          <w:b/>
          <w:color w:val="222222"/>
          <w:sz w:val="24"/>
          <w:szCs w:val="24"/>
        </w:rPr>
      </w:pPr>
      <w:r w:rsidRPr="008E27DD">
        <w:rPr>
          <w:b/>
          <w:color w:val="222222"/>
          <w:sz w:val="24"/>
          <w:szCs w:val="24"/>
        </w:rPr>
        <w:t> </w:t>
      </w:r>
    </w:p>
    <w:p w14:paraId="4EE188AE" w14:textId="77777777" w:rsidR="00E0049A" w:rsidRPr="008E27DD" w:rsidRDefault="00E0049A" w:rsidP="00E0049A">
      <w:pPr>
        <w:shd w:val="clear" w:color="auto" w:fill="FFFFFF"/>
        <w:spacing w:line="240" w:lineRule="auto"/>
        <w:jc w:val="both"/>
        <w:rPr>
          <w:rFonts w:ascii="Times New Roman" w:hAnsi="Times New Roman" w:cs="Times New Roman"/>
          <w:b/>
          <w:color w:val="222222"/>
          <w:sz w:val="24"/>
          <w:szCs w:val="24"/>
        </w:rPr>
      </w:pPr>
      <w:r w:rsidRPr="008E27DD">
        <w:rPr>
          <w:b/>
          <w:color w:val="222222"/>
          <w:sz w:val="24"/>
          <w:szCs w:val="24"/>
        </w:rPr>
        <w:t>In accordance with COMAR 21.06.02.05, when a solicitation is cancelled after proposals have been received, the proposals that have been opened shall be retained by the State, and the proposals that have not been opened shall be returned to the offerors.  In this case, Technical Proposals have been opened and will be retained by the State; Financial Proposals have not been opened and will be returned to the Offerors.</w:t>
      </w:r>
    </w:p>
    <w:p w14:paraId="3D455F3E" w14:textId="77777777" w:rsidR="00E0049A" w:rsidRPr="008E27DD" w:rsidRDefault="00E0049A" w:rsidP="003E4055">
      <w:pPr>
        <w:spacing w:line="240" w:lineRule="auto"/>
        <w:ind w:firstLine="720"/>
        <w:jc w:val="both"/>
        <w:rPr>
          <w:b/>
          <w:sz w:val="24"/>
          <w:szCs w:val="24"/>
        </w:rPr>
      </w:pPr>
    </w:p>
    <w:p w14:paraId="296393CF" w14:textId="77777777" w:rsidR="000D3195" w:rsidRPr="00F33FD6" w:rsidRDefault="000D3195" w:rsidP="000D3195">
      <w:pPr>
        <w:spacing w:line="240" w:lineRule="auto"/>
        <w:jc w:val="both"/>
        <w:rPr>
          <w:b/>
          <w:sz w:val="24"/>
          <w:szCs w:val="24"/>
          <w:u w:val="single"/>
        </w:rPr>
      </w:pPr>
    </w:p>
    <w:p w14:paraId="6C2A2E35" w14:textId="77777777" w:rsidR="00CE1DC8" w:rsidRPr="00F33FD6" w:rsidRDefault="00CE1DC8" w:rsidP="00CE1DC8">
      <w:pPr>
        <w:spacing w:line="240" w:lineRule="auto"/>
        <w:jc w:val="center"/>
        <w:rPr>
          <w:b/>
          <w:sz w:val="24"/>
          <w:szCs w:val="24"/>
          <w:u w:val="single"/>
        </w:rPr>
      </w:pPr>
      <w:r w:rsidRPr="00F33FD6">
        <w:rPr>
          <w:b/>
          <w:sz w:val="24"/>
          <w:szCs w:val="24"/>
          <w:u w:val="single"/>
        </w:rPr>
        <w:t>THE REMAINDER OF THIS PAGE IS INTENTIONALLY LEFT BLANK</w:t>
      </w:r>
    </w:p>
    <w:p w14:paraId="293BA86F" w14:textId="77777777" w:rsidR="002C47BC" w:rsidRPr="00F33FD6" w:rsidRDefault="002C47BC" w:rsidP="00CE1DC8">
      <w:pPr>
        <w:spacing w:line="240" w:lineRule="auto"/>
        <w:jc w:val="center"/>
        <w:rPr>
          <w:b/>
          <w:sz w:val="24"/>
          <w:szCs w:val="24"/>
          <w:u w:val="single"/>
        </w:rPr>
      </w:pPr>
    </w:p>
    <w:sectPr w:rsidR="002C47BC" w:rsidRPr="00F33FD6" w:rsidSect="00435E46">
      <w:footerReference w:type="even" r:id="rId8"/>
      <w:footerReference w:type="default" r:id="rId9"/>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87ED" w14:textId="77777777" w:rsidR="00D76AB5" w:rsidRDefault="00D76AB5">
      <w:r>
        <w:separator/>
      </w:r>
    </w:p>
  </w:endnote>
  <w:endnote w:type="continuationSeparator" w:id="0">
    <w:p w14:paraId="22EFFDC7" w14:textId="77777777" w:rsidR="00D76AB5" w:rsidRDefault="00D7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6D91" w14:textId="77777777" w:rsidR="00C22B03" w:rsidRDefault="00C22B03"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38E134B" w14:textId="77777777" w:rsidR="00C22B03" w:rsidRDefault="00C22B03" w:rsidP="00BB0E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F7C8" w14:textId="09A884E7" w:rsidR="00C22B03" w:rsidRDefault="00C22B03"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A5FCE">
      <w:rPr>
        <w:rStyle w:val="PageNumber"/>
        <w:rFonts w:cs="Arial"/>
        <w:noProof/>
      </w:rPr>
      <w:t>11</w:t>
    </w:r>
    <w:r>
      <w:rPr>
        <w:rStyle w:val="PageNumber"/>
        <w:rFonts w:cs="Arial"/>
      </w:rPr>
      <w:fldChar w:fldCharType="end"/>
    </w:r>
  </w:p>
  <w:p w14:paraId="7CF99835" w14:textId="77777777" w:rsidR="00C22B03" w:rsidRDefault="00C22B03" w:rsidP="00BB0ED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AEF30" w14:textId="77777777" w:rsidR="00D76AB5" w:rsidRDefault="00D76AB5">
      <w:r>
        <w:separator/>
      </w:r>
    </w:p>
  </w:footnote>
  <w:footnote w:type="continuationSeparator" w:id="0">
    <w:p w14:paraId="732EA03B" w14:textId="77777777" w:rsidR="00D76AB5" w:rsidRDefault="00D76A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A1E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ED80E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24C16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97222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4C6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84A3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78D9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460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E2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1C9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0D9"/>
    <w:multiLevelType w:val="hybridMultilevel"/>
    <w:tmpl w:val="ADF04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14CED"/>
    <w:multiLevelType w:val="hybridMultilevel"/>
    <w:tmpl w:val="B43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1451C"/>
    <w:multiLevelType w:val="hybridMultilevel"/>
    <w:tmpl w:val="9D94B8CC"/>
    <w:lvl w:ilvl="0" w:tplc="10F27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F27F0F"/>
    <w:multiLevelType w:val="hybridMultilevel"/>
    <w:tmpl w:val="834A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5705B"/>
    <w:multiLevelType w:val="hybridMultilevel"/>
    <w:tmpl w:val="1326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908D0"/>
    <w:multiLevelType w:val="hybridMultilevel"/>
    <w:tmpl w:val="1688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391ADA"/>
    <w:multiLevelType w:val="hybridMultilevel"/>
    <w:tmpl w:val="11EA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E778D"/>
    <w:multiLevelType w:val="hybridMultilevel"/>
    <w:tmpl w:val="C37C237E"/>
    <w:lvl w:ilvl="0" w:tplc="0409000F">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534547"/>
    <w:multiLevelType w:val="hybridMultilevel"/>
    <w:tmpl w:val="015E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B218D"/>
    <w:multiLevelType w:val="hybridMultilevel"/>
    <w:tmpl w:val="E640E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918C4"/>
    <w:multiLevelType w:val="hybridMultilevel"/>
    <w:tmpl w:val="0B749B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F2B85"/>
    <w:multiLevelType w:val="hybridMultilevel"/>
    <w:tmpl w:val="3BE4F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5889"/>
    <w:multiLevelType w:val="hybridMultilevel"/>
    <w:tmpl w:val="C5947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C3338"/>
    <w:multiLevelType w:val="hybridMultilevel"/>
    <w:tmpl w:val="9E3E6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F2107"/>
    <w:multiLevelType w:val="hybridMultilevel"/>
    <w:tmpl w:val="D1A2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21500"/>
    <w:multiLevelType w:val="hybridMultilevel"/>
    <w:tmpl w:val="C2FCF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66442"/>
    <w:multiLevelType w:val="hybridMultilevel"/>
    <w:tmpl w:val="76F86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23C11"/>
    <w:multiLevelType w:val="hybridMultilevel"/>
    <w:tmpl w:val="DD12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E242D"/>
    <w:multiLevelType w:val="hybridMultilevel"/>
    <w:tmpl w:val="A468A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F18FD"/>
    <w:multiLevelType w:val="hybridMultilevel"/>
    <w:tmpl w:val="0FC44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77897"/>
    <w:multiLevelType w:val="hybridMultilevel"/>
    <w:tmpl w:val="8CE6C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45E6F"/>
    <w:multiLevelType w:val="hybridMultilevel"/>
    <w:tmpl w:val="CB24D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4183F"/>
    <w:multiLevelType w:val="hybridMultilevel"/>
    <w:tmpl w:val="77626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C5E4F"/>
    <w:multiLevelType w:val="hybridMultilevel"/>
    <w:tmpl w:val="D0643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A1FD8"/>
    <w:multiLevelType w:val="hybridMultilevel"/>
    <w:tmpl w:val="2CDC7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B4C0A"/>
    <w:multiLevelType w:val="hybridMultilevel"/>
    <w:tmpl w:val="0B341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7349B"/>
    <w:multiLevelType w:val="hybridMultilevel"/>
    <w:tmpl w:val="A3DE0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F2284"/>
    <w:multiLevelType w:val="hybridMultilevel"/>
    <w:tmpl w:val="31669EF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F2BE1"/>
    <w:multiLevelType w:val="hybridMultilevel"/>
    <w:tmpl w:val="02246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571B5"/>
    <w:multiLevelType w:val="hybridMultilevel"/>
    <w:tmpl w:val="16D441C4"/>
    <w:lvl w:ilvl="0" w:tplc="634A790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924F9C"/>
    <w:multiLevelType w:val="hybridMultilevel"/>
    <w:tmpl w:val="CD360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034517"/>
    <w:multiLevelType w:val="hybridMultilevel"/>
    <w:tmpl w:val="D8C45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C7E7B"/>
    <w:multiLevelType w:val="hybridMultilevel"/>
    <w:tmpl w:val="07CA3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73312"/>
    <w:multiLevelType w:val="hybridMultilevel"/>
    <w:tmpl w:val="1390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34"/>
  </w:num>
  <w:num w:numId="14">
    <w:abstractNumId w:val="30"/>
  </w:num>
  <w:num w:numId="15">
    <w:abstractNumId w:val="11"/>
  </w:num>
  <w:num w:numId="16">
    <w:abstractNumId w:val="41"/>
  </w:num>
  <w:num w:numId="17">
    <w:abstractNumId w:val="33"/>
  </w:num>
  <w:num w:numId="18">
    <w:abstractNumId w:val="29"/>
  </w:num>
  <w:num w:numId="19">
    <w:abstractNumId w:val="32"/>
  </w:num>
  <w:num w:numId="20">
    <w:abstractNumId w:val="18"/>
  </w:num>
  <w:num w:numId="21">
    <w:abstractNumId w:val="27"/>
  </w:num>
  <w:num w:numId="22">
    <w:abstractNumId w:val="15"/>
  </w:num>
  <w:num w:numId="23">
    <w:abstractNumId w:val="43"/>
  </w:num>
  <w:num w:numId="24">
    <w:abstractNumId w:val="22"/>
  </w:num>
  <w:num w:numId="25">
    <w:abstractNumId w:val="16"/>
  </w:num>
  <w:num w:numId="26">
    <w:abstractNumId w:val="20"/>
  </w:num>
  <w:num w:numId="27">
    <w:abstractNumId w:val="12"/>
  </w:num>
  <w:num w:numId="28">
    <w:abstractNumId w:val="21"/>
  </w:num>
  <w:num w:numId="29">
    <w:abstractNumId w:val="24"/>
  </w:num>
  <w:num w:numId="30">
    <w:abstractNumId w:val="19"/>
  </w:num>
  <w:num w:numId="31">
    <w:abstractNumId w:val="25"/>
  </w:num>
  <w:num w:numId="32">
    <w:abstractNumId w:val="23"/>
  </w:num>
  <w:num w:numId="33">
    <w:abstractNumId w:val="31"/>
  </w:num>
  <w:num w:numId="34">
    <w:abstractNumId w:val="38"/>
  </w:num>
  <w:num w:numId="35">
    <w:abstractNumId w:val="26"/>
  </w:num>
  <w:num w:numId="36">
    <w:abstractNumId w:val="42"/>
  </w:num>
  <w:num w:numId="37">
    <w:abstractNumId w:val="10"/>
  </w:num>
  <w:num w:numId="38">
    <w:abstractNumId w:val="28"/>
  </w:num>
  <w:num w:numId="39">
    <w:abstractNumId w:val="35"/>
  </w:num>
  <w:num w:numId="40">
    <w:abstractNumId w:val="36"/>
  </w:num>
  <w:num w:numId="41">
    <w:abstractNumId w:val="37"/>
  </w:num>
  <w:num w:numId="42">
    <w:abstractNumId w:val="39"/>
  </w:num>
  <w:num w:numId="43">
    <w:abstractNumId w:val="1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83"/>
    <w:rsid w:val="00001FEE"/>
    <w:rsid w:val="00006F1C"/>
    <w:rsid w:val="00010464"/>
    <w:rsid w:val="00012F3C"/>
    <w:rsid w:val="00013837"/>
    <w:rsid w:val="000161D7"/>
    <w:rsid w:val="0002025E"/>
    <w:rsid w:val="00031CD4"/>
    <w:rsid w:val="00036587"/>
    <w:rsid w:val="00050457"/>
    <w:rsid w:val="00056338"/>
    <w:rsid w:val="00061B87"/>
    <w:rsid w:val="000621A2"/>
    <w:rsid w:val="00065B95"/>
    <w:rsid w:val="0007149E"/>
    <w:rsid w:val="00073F40"/>
    <w:rsid w:val="00076841"/>
    <w:rsid w:val="0009239B"/>
    <w:rsid w:val="00096888"/>
    <w:rsid w:val="000B19BB"/>
    <w:rsid w:val="000B2677"/>
    <w:rsid w:val="000C1DCC"/>
    <w:rsid w:val="000C1E30"/>
    <w:rsid w:val="000C315D"/>
    <w:rsid w:val="000C6817"/>
    <w:rsid w:val="000D3095"/>
    <w:rsid w:val="000D3195"/>
    <w:rsid w:val="000D3227"/>
    <w:rsid w:val="000D7CD8"/>
    <w:rsid w:val="000E6C99"/>
    <w:rsid w:val="000F1E95"/>
    <w:rsid w:val="000F3635"/>
    <w:rsid w:val="000F3B3C"/>
    <w:rsid w:val="000F62F9"/>
    <w:rsid w:val="00105A11"/>
    <w:rsid w:val="0010751B"/>
    <w:rsid w:val="0011160F"/>
    <w:rsid w:val="00130AC8"/>
    <w:rsid w:val="00131445"/>
    <w:rsid w:val="00133E78"/>
    <w:rsid w:val="00136187"/>
    <w:rsid w:val="00136889"/>
    <w:rsid w:val="001379A7"/>
    <w:rsid w:val="0014521D"/>
    <w:rsid w:val="001528BA"/>
    <w:rsid w:val="001616DE"/>
    <w:rsid w:val="001716C4"/>
    <w:rsid w:val="00176300"/>
    <w:rsid w:val="00177F3F"/>
    <w:rsid w:val="00180EC0"/>
    <w:rsid w:val="00180F4A"/>
    <w:rsid w:val="00181D15"/>
    <w:rsid w:val="001A0BD1"/>
    <w:rsid w:val="001A4FE8"/>
    <w:rsid w:val="001A5F17"/>
    <w:rsid w:val="001B53E8"/>
    <w:rsid w:val="001C0C83"/>
    <w:rsid w:val="001C3F7B"/>
    <w:rsid w:val="001D336C"/>
    <w:rsid w:val="001D6D09"/>
    <w:rsid w:val="002040E0"/>
    <w:rsid w:val="00210133"/>
    <w:rsid w:val="002243D5"/>
    <w:rsid w:val="00226ED7"/>
    <w:rsid w:val="002354AF"/>
    <w:rsid w:val="00240914"/>
    <w:rsid w:val="00247DC1"/>
    <w:rsid w:val="00255AD9"/>
    <w:rsid w:val="002606F4"/>
    <w:rsid w:val="0027356B"/>
    <w:rsid w:val="00284A13"/>
    <w:rsid w:val="00284C1C"/>
    <w:rsid w:val="00286175"/>
    <w:rsid w:val="002864B7"/>
    <w:rsid w:val="00291420"/>
    <w:rsid w:val="002939B7"/>
    <w:rsid w:val="002B06AA"/>
    <w:rsid w:val="002C47BC"/>
    <w:rsid w:val="002D63B8"/>
    <w:rsid w:val="002D765B"/>
    <w:rsid w:val="002E21B9"/>
    <w:rsid w:val="002F1FC7"/>
    <w:rsid w:val="003006B5"/>
    <w:rsid w:val="00321731"/>
    <w:rsid w:val="003232F9"/>
    <w:rsid w:val="003262D3"/>
    <w:rsid w:val="00335ACC"/>
    <w:rsid w:val="00343768"/>
    <w:rsid w:val="00345580"/>
    <w:rsid w:val="003461A5"/>
    <w:rsid w:val="003532DC"/>
    <w:rsid w:val="0036507F"/>
    <w:rsid w:val="00371C67"/>
    <w:rsid w:val="00372388"/>
    <w:rsid w:val="00381EB5"/>
    <w:rsid w:val="003855A0"/>
    <w:rsid w:val="003A255F"/>
    <w:rsid w:val="003A293F"/>
    <w:rsid w:val="003A70E2"/>
    <w:rsid w:val="003B5FF1"/>
    <w:rsid w:val="003B7622"/>
    <w:rsid w:val="003C5C54"/>
    <w:rsid w:val="003D154E"/>
    <w:rsid w:val="003D1C78"/>
    <w:rsid w:val="003D2F5E"/>
    <w:rsid w:val="003E4055"/>
    <w:rsid w:val="003F245C"/>
    <w:rsid w:val="0041746C"/>
    <w:rsid w:val="00420AAA"/>
    <w:rsid w:val="004234B2"/>
    <w:rsid w:val="00432208"/>
    <w:rsid w:val="00435614"/>
    <w:rsid w:val="00435E46"/>
    <w:rsid w:val="00450300"/>
    <w:rsid w:val="0045078F"/>
    <w:rsid w:val="0045333C"/>
    <w:rsid w:val="004551DB"/>
    <w:rsid w:val="004563D6"/>
    <w:rsid w:val="00456778"/>
    <w:rsid w:val="004762C2"/>
    <w:rsid w:val="00483653"/>
    <w:rsid w:val="004902E4"/>
    <w:rsid w:val="004919A7"/>
    <w:rsid w:val="00494638"/>
    <w:rsid w:val="004A0995"/>
    <w:rsid w:val="004A0AF4"/>
    <w:rsid w:val="004A11D5"/>
    <w:rsid w:val="004A4D9A"/>
    <w:rsid w:val="004A5C81"/>
    <w:rsid w:val="004B3226"/>
    <w:rsid w:val="004B38F5"/>
    <w:rsid w:val="004B6807"/>
    <w:rsid w:val="004B76AD"/>
    <w:rsid w:val="004C3A7E"/>
    <w:rsid w:val="004D6239"/>
    <w:rsid w:val="004E5A9F"/>
    <w:rsid w:val="004E662C"/>
    <w:rsid w:val="00523EE3"/>
    <w:rsid w:val="0053087C"/>
    <w:rsid w:val="00532BD0"/>
    <w:rsid w:val="0053511F"/>
    <w:rsid w:val="00545A20"/>
    <w:rsid w:val="00581E1F"/>
    <w:rsid w:val="0059500D"/>
    <w:rsid w:val="005A4A1B"/>
    <w:rsid w:val="005C7601"/>
    <w:rsid w:val="005D0E59"/>
    <w:rsid w:val="005D183E"/>
    <w:rsid w:val="005D2C1D"/>
    <w:rsid w:val="005E4F71"/>
    <w:rsid w:val="005F113D"/>
    <w:rsid w:val="005F31F3"/>
    <w:rsid w:val="005F338A"/>
    <w:rsid w:val="005F4182"/>
    <w:rsid w:val="00645BDC"/>
    <w:rsid w:val="00645F22"/>
    <w:rsid w:val="00646359"/>
    <w:rsid w:val="00660297"/>
    <w:rsid w:val="00661415"/>
    <w:rsid w:val="0066463B"/>
    <w:rsid w:val="006821CC"/>
    <w:rsid w:val="00690C7F"/>
    <w:rsid w:val="006939D0"/>
    <w:rsid w:val="006953CA"/>
    <w:rsid w:val="00695EFB"/>
    <w:rsid w:val="006A2380"/>
    <w:rsid w:val="006A441A"/>
    <w:rsid w:val="006A5FCE"/>
    <w:rsid w:val="006B1BE3"/>
    <w:rsid w:val="006B7B1E"/>
    <w:rsid w:val="006C474B"/>
    <w:rsid w:val="006C4D8E"/>
    <w:rsid w:val="006D1D1C"/>
    <w:rsid w:val="006E16C3"/>
    <w:rsid w:val="006F018C"/>
    <w:rsid w:val="006F33EA"/>
    <w:rsid w:val="006F4DE4"/>
    <w:rsid w:val="007107AF"/>
    <w:rsid w:val="00722820"/>
    <w:rsid w:val="007264B8"/>
    <w:rsid w:val="00730BF6"/>
    <w:rsid w:val="0073128F"/>
    <w:rsid w:val="0073177B"/>
    <w:rsid w:val="00731EBC"/>
    <w:rsid w:val="00736951"/>
    <w:rsid w:val="00754650"/>
    <w:rsid w:val="00761EE6"/>
    <w:rsid w:val="00763934"/>
    <w:rsid w:val="007773A9"/>
    <w:rsid w:val="00785AEA"/>
    <w:rsid w:val="007A0225"/>
    <w:rsid w:val="007A30CF"/>
    <w:rsid w:val="007C175E"/>
    <w:rsid w:val="007C2119"/>
    <w:rsid w:val="007C37D0"/>
    <w:rsid w:val="007C7931"/>
    <w:rsid w:val="007D0000"/>
    <w:rsid w:val="007D5431"/>
    <w:rsid w:val="007E7D32"/>
    <w:rsid w:val="007F002D"/>
    <w:rsid w:val="008070FB"/>
    <w:rsid w:val="0080726C"/>
    <w:rsid w:val="00810661"/>
    <w:rsid w:val="00811ECA"/>
    <w:rsid w:val="00833364"/>
    <w:rsid w:val="00840319"/>
    <w:rsid w:val="00840564"/>
    <w:rsid w:val="008434CE"/>
    <w:rsid w:val="008453F7"/>
    <w:rsid w:val="00845A00"/>
    <w:rsid w:val="00854F65"/>
    <w:rsid w:val="008562DA"/>
    <w:rsid w:val="00866D7D"/>
    <w:rsid w:val="00870AB0"/>
    <w:rsid w:val="00884B80"/>
    <w:rsid w:val="008A0461"/>
    <w:rsid w:val="008A355A"/>
    <w:rsid w:val="008D7429"/>
    <w:rsid w:val="008D7BBD"/>
    <w:rsid w:val="008E27DD"/>
    <w:rsid w:val="008E2A40"/>
    <w:rsid w:val="008E540B"/>
    <w:rsid w:val="008E72B9"/>
    <w:rsid w:val="008F1080"/>
    <w:rsid w:val="00906250"/>
    <w:rsid w:val="00935470"/>
    <w:rsid w:val="00936A09"/>
    <w:rsid w:val="009423DC"/>
    <w:rsid w:val="009525CD"/>
    <w:rsid w:val="00955F99"/>
    <w:rsid w:val="009564C3"/>
    <w:rsid w:val="00966CAE"/>
    <w:rsid w:val="009865EE"/>
    <w:rsid w:val="00987838"/>
    <w:rsid w:val="00995DD6"/>
    <w:rsid w:val="00997824"/>
    <w:rsid w:val="009A7F70"/>
    <w:rsid w:val="009B15D3"/>
    <w:rsid w:val="009B6788"/>
    <w:rsid w:val="009C2B05"/>
    <w:rsid w:val="009C55F2"/>
    <w:rsid w:val="009C65CE"/>
    <w:rsid w:val="009D7275"/>
    <w:rsid w:val="00A14DF0"/>
    <w:rsid w:val="00A245C2"/>
    <w:rsid w:val="00A26E94"/>
    <w:rsid w:val="00A3325F"/>
    <w:rsid w:val="00A439D2"/>
    <w:rsid w:val="00A501FA"/>
    <w:rsid w:val="00A55EEA"/>
    <w:rsid w:val="00A57B86"/>
    <w:rsid w:val="00A60061"/>
    <w:rsid w:val="00A603E1"/>
    <w:rsid w:val="00A63364"/>
    <w:rsid w:val="00A76713"/>
    <w:rsid w:val="00A84C60"/>
    <w:rsid w:val="00A93CE7"/>
    <w:rsid w:val="00A959EF"/>
    <w:rsid w:val="00A96F6A"/>
    <w:rsid w:val="00A97582"/>
    <w:rsid w:val="00AB07D4"/>
    <w:rsid w:val="00AB0D2A"/>
    <w:rsid w:val="00AB5618"/>
    <w:rsid w:val="00AB77BF"/>
    <w:rsid w:val="00AC0865"/>
    <w:rsid w:val="00AC1B94"/>
    <w:rsid w:val="00AC395E"/>
    <w:rsid w:val="00AC6B60"/>
    <w:rsid w:val="00AD379E"/>
    <w:rsid w:val="00AD6753"/>
    <w:rsid w:val="00AE7225"/>
    <w:rsid w:val="00AF0BDB"/>
    <w:rsid w:val="00AF13C3"/>
    <w:rsid w:val="00AF4375"/>
    <w:rsid w:val="00AF4F5C"/>
    <w:rsid w:val="00AF63F3"/>
    <w:rsid w:val="00B11D66"/>
    <w:rsid w:val="00B11FD7"/>
    <w:rsid w:val="00B13A45"/>
    <w:rsid w:val="00B33A25"/>
    <w:rsid w:val="00B43829"/>
    <w:rsid w:val="00B4479D"/>
    <w:rsid w:val="00B4784B"/>
    <w:rsid w:val="00B52B44"/>
    <w:rsid w:val="00B60329"/>
    <w:rsid w:val="00B90B15"/>
    <w:rsid w:val="00B94002"/>
    <w:rsid w:val="00BA5D4C"/>
    <w:rsid w:val="00BB0ED0"/>
    <w:rsid w:val="00BB1594"/>
    <w:rsid w:val="00BB78FC"/>
    <w:rsid w:val="00BD055C"/>
    <w:rsid w:val="00BD18F3"/>
    <w:rsid w:val="00BD535B"/>
    <w:rsid w:val="00BD6F53"/>
    <w:rsid w:val="00BF3664"/>
    <w:rsid w:val="00BF6948"/>
    <w:rsid w:val="00BF71E9"/>
    <w:rsid w:val="00C018E3"/>
    <w:rsid w:val="00C06A27"/>
    <w:rsid w:val="00C1103F"/>
    <w:rsid w:val="00C12515"/>
    <w:rsid w:val="00C15A81"/>
    <w:rsid w:val="00C22B03"/>
    <w:rsid w:val="00C307DF"/>
    <w:rsid w:val="00C37396"/>
    <w:rsid w:val="00C40039"/>
    <w:rsid w:val="00C42AE3"/>
    <w:rsid w:val="00C56201"/>
    <w:rsid w:val="00C608F0"/>
    <w:rsid w:val="00C65C2C"/>
    <w:rsid w:val="00C7176B"/>
    <w:rsid w:val="00C753C3"/>
    <w:rsid w:val="00CC7325"/>
    <w:rsid w:val="00CD2AE1"/>
    <w:rsid w:val="00CD328A"/>
    <w:rsid w:val="00CD79CF"/>
    <w:rsid w:val="00CD7AEA"/>
    <w:rsid w:val="00CE1131"/>
    <w:rsid w:val="00CE164B"/>
    <w:rsid w:val="00CE1DC8"/>
    <w:rsid w:val="00CE5BAA"/>
    <w:rsid w:val="00CE637D"/>
    <w:rsid w:val="00CE6B11"/>
    <w:rsid w:val="00CE6BE1"/>
    <w:rsid w:val="00CF21CF"/>
    <w:rsid w:val="00CF27FC"/>
    <w:rsid w:val="00D075F3"/>
    <w:rsid w:val="00D11339"/>
    <w:rsid w:val="00D14410"/>
    <w:rsid w:val="00D14866"/>
    <w:rsid w:val="00D21C26"/>
    <w:rsid w:val="00D351C1"/>
    <w:rsid w:val="00D405C2"/>
    <w:rsid w:val="00D45F06"/>
    <w:rsid w:val="00D67661"/>
    <w:rsid w:val="00D70A22"/>
    <w:rsid w:val="00D7103B"/>
    <w:rsid w:val="00D74493"/>
    <w:rsid w:val="00D76AB5"/>
    <w:rsid w:val="00D80292"/>
    <w:rsid w:val="00D81CC6"/>
    <w:rsid w:val="00D86FA2"/>
    <w:rsid w:val="00DA6CB6"/>
    <w:rsid w:val="00DB5479"/>
    <w:rsid w:val="00DC0A5D"/>
    <w:rsid w:val="00DC2154"/>
    <w:rsid w:val="00DC3572"/>
    <w:rsid w:val="00DD3B71"/>
    <w:rsid w:val="00DF3371"/>
    <w:rsid w:val="00DF5BFE"/>
    <w:rsid w:val="00DF6344"/>
    <w:rsid w:val="00E0049A"/>
    <w:rsid w:val="00E037C3"/>
    <w:rsid w:val="00E11796"/>
    <w:rsid w:val="00E16594"/>
    <w:rsid w:val="00E21F69"/>
    <w:rsid w:val="00E26282"/>
    <w:rsid w:val="00E34D30"/>
    <w:rsid w:val="00E4007C"/>
    <w:rsid w:val="00E43210"/>
    <w:rsid w:val="00E5528B"/>
    <w:rsid w:val="00E5568C"/>
    <w:rsid w:val="00E82206"/>
    <w:rsid w:val="00E82AF7"/>
    <w:rsid w:val="00E83A74"/>
    <w:rsid w:val="00E83B1C"/>
    <w:rsid w:val="00E85914"/>
    <w:rsid w:val="00E9005F"/>
    <w:rsid w:val="00EA136E"/>
    <w:rsid w:val="00EA2037"/>
    <w:rsid w:val="00EA570A"/>
    <w:rsid w:val="00EB13B1"/>
    <w:rsid w:val="00EE1093"/>
    <w:rsid w:val="00EE22F7"/>
    <w:rsid w:val="00F0119B"/>
    <w:rsid w:val="00F174CF"/>
    <w:rsid w:val="00F33FD6"/>
    <w:rsid w:val="00F444F5"/>
    <w:rsid w:val="00F44E4D"/>
    <w:rsid w:val="00F45326"/>
    <w:rsid w:val="00F53FA8"/>
    <w:rsid w:val="00F5696A"/>
    <w:rsid w:val="00F57609"/>
    <w:rsid w:val="00F716C1"/>
    <w:rsid w:val="00F729BF"/>
    <w:rsid w:val="00F738DF"/>
    <w:rsid w:val="00F93C39"/>
    <w:rsid w:val="00F945A3"/>
    <w:rsid w:val="00FA7311"/>
    <w:rsid w:val="00FB0026"/>
    <w:rsid w:val="00FB4D6F"/>
    <w:rsid w:val="00FB6B15"/>
    <w:rsid w:val="00FC6B43"/>
    <w:rsid w:val="00FC6F93"/>
    <w:rsid w:val="00FD1363"/>
    <w:rsid w:val="00FD51D9"/>
    <w:rsid w:val="00FE15DE"/>
    <w:rsid w:val="00FE6028"/>
    <w:rsid w:val="00FF271E"/>
    <w:rsid w:val="00FF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64472"/>
  <w15:docId w15:val="{73C4C182-B678-4929-BA36-55241EEE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82"/>
    <w:pPr>
      <w:spacing w:line="276" w:lineRule="auto"/>
    </w:pPr>
    <w:rPr>
      <w:rFonts w:ascii="Arial" w:hAnsi="Arial" w:cs="Arial"/>
      <w:color w:val="000000"/>
    </w:rPr>
  </w:style>
  <w:style w:type="paragraph" w:styleId="Heading1">
    <w:name w:val="heading 1"/>
    <w:basedOn w:val="Normal"/>
    <w:next w:val="Normal"/>
    <w:link w:val="Heading1Char"/>
    <w:uiPriority w:val="99"/>
    <w:qFormat/>
    <w:rsid w:val="00A97582"/>
    <w:pPr>
      <w:spacing w:before="200"/>
      <w:outlineLvl w:val="0"/>
    </w:pPr>
    <w:rPr>
      <w:rFonts w:ascii="Trebuchet MS" w:hAnsi="Trebuchet MS" w:cs="Trebuchet MS"/>
      <w:sz w:val="32"/>
    </w:rPr>
  </w:style>
  <w:style w:type="paragraph" w:styleId="Heading2">
    <w:name w:val="heading 2"/>
    <w:basedOn w:val="Normal"/>
    <w:next w:val="Normal"/>
    <w:link w:val="Heading2Char"/>
    <w:uiPriority w:val="99"/>
    <w:qFormat/>
    <w:rsid w:val="00A97582"/>
    <w:pPr>
      <w:spacing w:before="200"/>
      <w:outlineLvl w:val="1"/>
    </w:pPr>
    <w:rPr>
      <w:rFonts w:ascii="Trebuchet MS" w:hAnsi="Trebuchet MS" w:cs="Trebuchet MS"/>
      <w:b/>
      <w:sz w:val="26"/>
    </w:rPr>
  </w:style>
  <w:style w:type="paragraph" w:styleId="Heading3">
    <w:name w:val="heading 3"/>
    <w:basedOn w:val="Normal"/>
    <w:next w:val="Normal"/>
    <w:link w:val="Heading3Char"/>
    <w:uiPriority w:val="99"/>
    <w:qFormat/>
    <w:rsid w:val="00A97582"/>
    <w:pPr>
      <w:spacing w:before="160"/>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A97582"/>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A97582"/>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A97582"/>
    <w:pPr>
      <w:spacing w:before="160"/>
      <w:outlineLvl w:val="5"/>
    </w:pPr>
    <w:rPr>
      <w:rFonts w:ascii="Trebuchet MS" w:hAnsi="Trebuchet MS" w:cs="Trebuchet MS"/>
      <w:i/>
      <w:color w:val="666666"/>
    </w:rPr>
  </w:style>
  <w:style w:type="paragraph" w:styleId="Heading8">
    <w:name w:val="heading 8"/>
    <w:basedOn w:val="Normal"/>
    <w:next w:val="Normal"/>
    <w:link w:val="Heading8Char"/>
    <w:qFormat/>
    <w:locked/>
    <w:rsid w:val="00AC0865"/>
    <w:pPr>
      <w:spacing w:before="240" w:after="60" w:line="240" w:lineRule="auto"/>
      <w:outlineLvl w:val="7"/>
    </w:pPr>
    <w:rPr>
      <w:rFonts w:ascii="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F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A28F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A28F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A28F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A28F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A28F8"/>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A97582"/>
    <w:rPr>
      <w:rFonts w:ascii="Trebuchet MS" w:hAnsi="Trebuchet MS" w:cs="Trebuchet MS"/>
      <w:sz w:val="42"/>
    </w:rPr>
  </w:style>
  <w:style w:type="character" w:customStyle="1" w:styleId="TitleChar">
    <w:name w:val="Title Char"/>
    <w:basedOn w:val="DefaultParagraphFont"/>
    <w:link w:val="Title"/>
    <w:uiPriority w:val="10"/>
    <w:rsid w:val="006A28F8"/>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A97582"/>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6A28F8"/>
    <w:rPr>
      <w:rFonts w:asciiTheme="majorHAnsi" w:eastAsiaTheme="majorEastAsia" w:hAnsiTheme="majorHAnsi" w:cstheme="majorBidi"/>
      <w:color w:val="000000"/>
      <w:sz w:val="24"/>
      <w:szCs w:val="24"/>
    </w:rPr>
  </w:style>
  <w:style w:type="paragraph" w:styleId="Footer">
    <w:name w:val="footer"/>
    <w:basedOn w:val="Normal"/>
    <w:link w:val="FooterChar"/>
    <w:uiPriority w:val="99"/>
    <w:rsid w:val="00BB0ED0"/>
    <w:pPr>
      <w:tabs>
        <w:tab w:val="center" w:pos="4320"/>
        <w:tab w:val="right" w:pos="8640"/>
      </w:tabs>
    </w:pPr>
  </w:style>
  <w:style w:type="character" w:customStyle="1" w:styleId="FooterChar">
    <w:name w:val="Footer Char"/>
    <w:basedOn w:val="DefaultParagraphFont"/>
    <w:link w:val="Footer"/>
    <w:uiPriority w:val="99"/>
    <w:semiHidden/>
    <w:rsid w:val="006A28F8"/>
    <w:rPr>
      <w:rFonts w:ascii="Arial" w:hAnsi="Arial" w:cs="Arial"/>
      <w:color w:val="000000"/>
    </w:rPr>
  </w:style>
  <w:style w:type="character" w:styleId="PageNumber">
    <w:name w:val="page number"/>
    <w:basedOn w:val="DefaultParagraphFont"/>
    <w:uiPriority w:val="99"/>
    <w:rsid w:val="00BB0ED0"/>
    <w:rPr>
      <w:rFonts w:cs="Times New Roman"/>
    </w:rPr>
  </w:style>
  <w:style w:type="paragraph" w:styleId="BalloonText">
    <w:name w:val="Balloon Text"/>
    <w:basedOn w:val="Normal"/>
    <w:link w:val="BalloonTextChar"/>
    <w:uiPriority w:val="99"/>
    <w:semiHidden/>
    <w:unhideWhenUsed/>
    <w:rsid w:val="00A5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6"/>
    <w:rPr>
      <w:rFonts w:ascii="Tahoma" w:hAnsi="Tahoma" w:cs="Tahoma"/>
      <w:color w:val="000000"/>
      <w:sz w:val="16"/>
      <w:szCs w:val="16"/>
    </w:rPr>
  </w:style>
  <w:style w:type="character" w:customStyle="1" w:styleId="Heading8Char">
    <w:name w:val="Heading 8 Char"/>
    <w:basedOn w:val="DefaultParagraphFont"/>
    <w:link w:val="Heading8"/>
    <w:rsid w:val="00AC0865"/>
    <w:rPr>
      <w:rFonts w:ascii="Times New Roman" w:hAnsi="Times New Roman"/>
      <w:i/>
      <w:iCs/>
      <w:sz w:val="24"/>
      <w:szCs w:val="24"/>
    </w:rPr>
  </w:style>
  <w:style w:type="paragraph" w:styleId="ListParagraph">
    <w:name w:val="List Paragraph"/>
    <w:basedOn w:val="Normal"/>
    <w:uiPriority w:val="34"/>
    <w:qFormat/>
    <w:rsid w:val="00435614"/>
    <w:pPr>
      <w:ind w:left="720"/>
      <w:contextualSpacing/>
    </w:pPr>
  </w:style>
  <w:style w:type="table" w:styleId="TableGrid">
    <w:name w:val="Table Grid"/>
    <w:basedOn w:val="TableNormal"/>
    <w:locked/>
    <w:rsid w:val="004B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535B"/>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AB0"/>
    <w:rPr>
      <w:color w:val="0000FF" w:themeColor="hyperlink"/>
      <w:u w:val="single"/>
    </w:rPr>
  </w:style>
  <w:style w:type="paragraph" w:styleId="Header">
    <w:name w:val="header"/>
    <w:basedOn w:val="Normal"/>
    <w:link w:val="HeaderChar"/>
    <w:uiPriority w:val="99"/>
    <w:unhideWhenUsed/>
    <w:rsid w:val="005F113D"/>
    <w:pPr>
      <w:tabs>
        <w:tab w:val="center" w:pos="4680"/>
        <w:tab w:val="right" w:pos="9360"/>
      </w:tabs>
      <w:spacing w:line="240" w:lineRule="auto"/>
    </w:pPr>
  </w:style>
  <w:style w:type="character" w:customStyle="1" w:styleId="HeaderChar">
    <w:name w:val="Header Char"/>
    <w:basedOn w:val="DefaultParagraphFont"/>
    <w:link w:val="Header"/>
    <w:uiPriority w:val="99"/>
    <w:rsid w:val="005F113D"/>
    <w:rPr>
      <w:rFonts w:ascii="Arial" w:hAnsi="Arial" w:cs="Arial"/>
      <w:color w:val="000000"/>
    </w:rPr>
  </w:style>
  <w:style w:type="paragraph" w:styleId="DocumentMap">
    <w:name w:val="Document Map"/>
    <w:basedOn w:val="Normal"/>
    <w:link w:val="DocumentMapChar"/>
    <w:uiPriority w:val="99"/>
    <w:semiHidden/>
    <w:unhideWhenUsed/>
    <w:rsid w:val="000C1E30"/>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C1E30"/>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E11796"/>
    <w:rPr>
      <w:sz w:val="16"/>
      <w:szCs w:val="16"/>
    </w:rPr>
  </w:style>
  <w:style w:type="paragraph" w:styleId="CommentText">
    <w:name w:val="annotation text"/>
    <w:basedOn w:val="Normal"/>
    <w:link w:val="CommentTextChar"/>
    <w:uiPriority w:val="99"/>
    <w:semiHidden/>
    <w:unhideWhenUsed/>
    <w:rsid w:val="00E11796"/>
    <w:pPr>
      <w:spacing w:line="240" w:lineRule="auto"/>
    </w:pPr>
    <w:rPr>
      <w:sz w:val="20"/>
      <w:szCs w:val="20"/>
    </w:rPr>
  </w:style>
  <w:style w:type="character" w:customStyle="1" w:styleId="CommentTextChar">
    <w:name w:val="Comment Text Char"/>
    <w:basedOn w:val="DefaultParagraphFont"/>
    <w:link w:val="CommentText"/>
    <w:uiPriority w:val="99"/>
    <w:semiHidden/>
    <w:rsid w:val="00E11796"/>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11796"/>
    <w:rPr>
      <w:b/>
      <w:bCs/>
    </w:rPr>
  </w:style>
  <w:style w:type="character" w:customStyle="1" w:styleId="CommentSubjectChar">
    <w:name w:val="Comment Subject Char"/>
    <w:basedOn w:val="CommentTextChar"/>
    <w:link w:val="CommentSubject"/>
    <w:uiPriority w:val="99"/>
    <w:semiHidden/>
    <w:rsid w:val="00E11796"/>
    <w:rPr>
      <w:rFonts w:ascii="Arial" w:hAnsi="Arial" w:cs="Arial"/>
      <w:b/>
      <w:bCs/>
      <w:color w:val="000000"/>
      <w:sz w:val="20"/>
      <w:szCs w:val="20"/>
    </w:rPr>
  </w:style>
  <w:style w:type="paragraph" w:styleId="Revision">
    <w:name w:val="Revision"/>
    <w:hidden/>
    <w:uiPriority w:val="99"/>
    <w:semiHidden/>
    <w:rsid w:val="00EB13B1"/>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181">
      <w:bodyDiv w:val="1"/>
      <w:marLeft w:val="0"/>
      <w:marRight w:val="0"/>
      <w:marTop w:val="0"/>
      <w:marBottom w:val="0"/>
      <w:divBdr>
        <w:top w:val="none" w:sz="0" w:space="0" w:color="auto"/>
        <w:left w:val="none" w:sz="0" w:space="0" w:color="auto"/>
        <w:bottom w:val="none" w:sz="0" w:space="0" w:color="auto"/>
        <w:right w:val="none" w:sz="0" w:space="0" w:color="auto"/>
      </w:divBdr>
      <w:divsChild>
        <w:div w:id="1549802352">
          <w:marLeft w:val="0"/>
          <w:marRight w:val="0"/>
          <w:marTop w:val="0"/>
          <w:marBottom w:val="0"/>
          <w:divBdr>
            <w:top w:val="none" w:sz="0" w:space="0" w:color="auto"/>
            <w:left w:val="none" w:sz="0" w:space="0" w:color="auto"/>
            <w:bottom w:val="none" w:sz="0" w:space="0" w:color="auto"/>
            <w:right w:val="none" w:sz="0" w:space="0" w:color="auto"/>
          </w:divBdr>
        </w:div>
        <w:div w:id="827869764">
          <w:marLeft w:val="0"/>
          <w:marRight w:val="0"/>
          <w:marTop w:val="0"/>
          <w:marBottom w:val="0"/>
          <w:divBdr>
            <w:top w:val="none" w:sz="0" w:space="0" w:color="auto"/>
            <w:left w:val="none" w:sz="0" w:space="0" w:color="auto"/>
            <w:bottom w:val="none" w:sz="0" w:space="0" w:color="auto"/>
            <w:right w:val="none" w:sz="0" w:space="0" w:color="auto"/>
          </w:divBdr>
        </w:div>
        <w:div w:id="949435169">
          <w:marLeft w:val="0"/>
          <w:marRight w:val="0"/>
          <w:marTop w:val="0"/>
          <w:marBottom w:val="0"/>
          <w:divBdr>
            <w:top w:val="none" w:sz="0" w:space="0" w:color="auto"/>
            <w:left w:val="none" w:sz="0" w:space="0" w:color="auto"/>
            <w:bottom w:val="none" w:sz="0" w:space="0" w:color="auto"/>
            <w:right w:val="none" w:sz="0" w:space="0" w:color="auto"/>
          </w:divBdr>
        </w:div>
      </w:divsChild>
    </w:div>
    <w:div w:id="434444086">
      <w:bodyDiv w:val="1"/>
      <w:marLeft w:val="0"/>
      <w:marRight w:val="0"/>
      <w:marTop w:val="0"/>
      <w:marBottom w:val="0"/>
      <w:divBdr>
        <w:top w:val="none" w:sz="0" w:space="0" w:color="auto"/>
        <w:left w:val="none" w:sz="0" w:space="0" w:color="auto"/>
        <w:bottom w:val="none" w:sz="0" w:space="0" w:color="auto"/>
        <w:right w:val="none" w:sz="0" w:space="0" w:color="auto"/>
      </w:divBdr>
    </w:div>
    <w:div w:id="499153766">
      <w:bodyDiv w:val="1"/>
      <w:marLeft w:val="0"/>
      <w:marRight w:val="0"/>
      <w:marTop w:val="0"/>
      <w:marBottom w:val="0"/>
      <w:divBdr>
        <w:top w:val="none" w:sz="0" w:space="0" w:color="auto"/>
        <w:left w:val="none" w:sz="0" w:space="0" w:color="auto"/>
        <w:bottom w:val="none" w:sz="0" w:space="0" w:color="auto"/>
        <w:right w:val="none" w:sz="0" w:space="0" w:color="auto"/>
      </w:divBdr>
      <w:divsChild>
        <w:div w:id="1765883948">
          <w:marLeft w:val="0"/>
          <w:marRight w:val="0"/>
          <w:marTop w:val="0"/>
          <w:marBottom w:val="0"/>
          <w:divBdr>
            <w:top w:val="none" w:sz="0" w:space="0" w:color="auto"/>
            <w:left w:val="none" w:sz="0" w:space="0" w:color="auto"/>
            <w:bottom w:val="none" w:sz="0" w:space="0" w:color="auto"/>
            <w:right w:val="none" w:sz="0" w:space="0" w:color="auto"/>
          </w:divBdr>
        </w:div>
        <w:div w:id="1854026602">
          <w:marLeft w:val="0"/>
          <w:marRight w:val="0"/>
          <w:marTop w:val="0"/>
          <w:marBottom w:val="0"/>
          <w:divBdr>
            <w:top w:val="none" w:sz="0" w:space="0" w:color="auto"/>
            <w:left w:val="none" w:sz="0" w:space="0" w:color="auto"/>
            <w:bottom w:val="none" w:sz="0" w:space="0" w:color="auto"/>
            <w:right w:val="none" w:sz="0" w:space="0" w:color="auto"/>
          </w:divBdr>
        </w:div>
        <w:div w:id="15740959">
          <w:marLeft w:val="0"/>
          <w:marRight w:val="0"/>
          <w:marTop w:val="0"/>
          <w:marBottom w:val="0"/>
          <w:divBdr>
            <w:top w:val="none" w:sz="0" w:space="0" w:color="auto"/>
            <w:left w:val="none" w:sz="0" w:space="0" w:color="auto"/>
            <w:bottom w:val="none" w:sz="0" w:space="0" w:color="auto"/>
            <w:right w:val="none" w:sz="0" w:space="0" w:color="auto"/>
          </w:divBdr>
        </w:div>
      </w:divsChild>
    </w:div>
    <w:div w:id="773673933">
      <w:bodyDiv w:val="1"/>
      <w:marLeft w:val="0"/>
      <w:marRight w:val="0"/>
      <w:marTop w:val="0"/>
      <w:marBottom w:val="0"/>
      <w:divBdr>
        <w:top w:val="none" w:sz="0" w:space="0" w:color="auto"/>
        <w:left w:val="none" w:sz="0" w:space="0" w:color="auto"/>
        <w:bottom w:val="none" w:sz="0" w:space="0" w:color="auto"/>
        <w:right w:val="none" w:sz="0" w:space="0" w:color="auto"/>
      </w:divBdr>
      <w:divsChild>
        <w:div w:id="961426985">
          <w:marLeft w:val="0"/>
          <w:marRight w:val="0"/>
          <w:marTop w:val="0"/>
          <w:marBottom w:val="0"/>
          <w:divBdr>
            <w:top w:val="none" w:sz="0" w:space="0" w:color="auto"/>
            <w:left w:val="none" w:sz="0" w:space="0" w:color="auto"/>
            <w:bottom w:val="none" w:sz="0" w:space="0" w:color="auto"/>
            <w:right w:val="none" w:sz="0" w:space="0" w:color="auto"/>
          </w:divBdr>
        </w:div>
        <w:div w:id="1470439112">
          <w:marLeft w:val="0"/>
          <w:marRight w:val="0"/>
          <w:marTop w:val="0"/>
          <w:marBottom w:val="0"/>
          <w:divBdr>
            <w:top w:val="none" w:sz="0" w:space="0" w:color="auto"/>
            <w:left w:val="none" w:sz="0" w:space="0" w:color="auto"/>
            <w:bottom w:val="none" w:sz="0" w:space="0" w:color="auto"/>
            <w:right w:val="none" w:sz="0" w:space="0" w:color="auto"/>
          </w:divBdr>
        </w:div>
        <w:div w:id="2066447587">
          <w:marLeft w:val="0"/>
          <w:marRight w:val="0"/>
          <w:marTop w:val="0"/>
          <w:marBottom w:val="0"/>
          <w:divBdr>
            <w:top w:val="none" w:sz="0" w:space="0" w:color="auto"/>
            <w:left w:val="none" w:sz="0" w:space="0" w:color="auto"/>
            <w:bottom w:val="none" w:sz="0" w:space="0" w:color="auto"/>
            <w:right w:val="none" w:sz="0" w:space="0" w:color="auto"/>
          </w:divBdr>
        </w:div>
        <w:div w:id="991643525">
          <w:marLeft w:val="0"/>
          <w:marRight w:val="0"/>
          <w:marTop w:val="0"/>
          <w:marBottom w:val="0"/>
          <w:divBdr>
            <w:top w:val="none" w:sz="0" w:space="0" w:color="auto"/>
            <w:left w:val="none" w:sz="0" w:space="0" w:color="auto"/>
            <w:bottom w:val="none" w:sz="0" w:space="0" w:color="auto"/>
            <w:right w:val="none" w:sz="0" w:space="0" w:color="auto"/>
          </w:divBdr>
        </w:div>
        <w:div w:id="1371413019">
          <w:marLeft w:val="0"/>
          <w:marRight w:val="0"/>
          <w:marTop w:val="0"/>
          <w:marBottom w:val="0"/>
          <w:divBdr>
            <w:top w:val="none" w:sz="0" w:space="0" w:color="auto"/>
            <w:left w:val="none" w:sz="0" w:space="0" w:color="auto"/>
            <w:bottom w:val="none" w:sz="0" w:space="0" w:color="auto"/>
            <w:right w:val="none" w:sz="0" w:space="0" w:color="auto"/>
          </w:divBdr>
        </w:div>
        <w:div w:id="82802220">
          <w:marLeft w:val="0"/>
          <w:marRight w:val="0"/>
          <w:marTop w:val="0"/>
          <w:marBottom w:val="0"/>
          <w:divBdr>
            <w:top w:val="none" w:sz="0" w:space="0" w:color="auto"/>
            <w:left w:val="none" w:sz="0" w:space="0" w:color="auto"/>
            <w:bottom w:val="none" w:sz="0" w:space="0" w:color="auto"/>
            <w:right w:val="none" w:sz="0" w:space="0" w:color="auto"/>
          </w:divBdr>
        </w:div>
        <w:div w:id="792098440">
          <w:marLeft w:val="0"/>
          <w:marRight w:val="0"/>
          <w:marTop w:val="0"/>
          <w:marBottom w:val="0"/>
          <w:divBdr>
            <w:top w:val="none" w:sz="0" w:space="0" w:color="auto"/>
            <w:left w:val="none" w:sz="0" w:space="0" w:color="auto"/>
            <w:bottom w:val="none" w:sz="0" w:space="0" w:color="auto"/>
            <w:right w:val="none" w:sz="0" w:space="0" w:color="auto"/>
          </w:divBdr>
        </w:div>
        <w:div w:id="1984890074">
          <w:marLeft w:val="0"/>
          <w:marRight w:val="0"/>
          <w:marTop w:val="0"/>
          <w:marBottom w:val="0"/>
          <w:divBdr>
            <w:top w:val="none" w:sz="0" w:space="0" w:color="auto"/>
            <w:left w:val="none" w:sz="0" w:space="0" w:color="auto"/>
            <w:bottom w:val="none" w:sz="0" w:space="0" w:color="auto"/>
            <w:right w:val="none" w:sz="0" w:space="0" w:color="auto"/>
          </w:divBdr>
        </w:div>
        <w:div w:id="978926123">
          <w:marLeft w:val="0"/>
          <w:marRight w:val="0"/>
          <w:marTop w:val="0"/>
          <w:marBottom w:val="0"/>
          <w:divBdr>
            <w:top w:val="none" w:sz="0" w:space="0" w:color="auto"/>
            <w:left w:val="none" w:sz="0" w:space="0" w:color="auto"/>
            <w:bottom w:val="none" w:sz="0" w:space="0" w:color="auto"/>
            <w:right w:val="none" w:sz="0" w:space="0" w:color="auto"/>
          </w:divBdr>
        </w:div>
        <w:div w:id="367922859">
          <w:marLeft w:val="0"/>
          <w:marRight w:val="0"/>
          <w:marTop w:val="0"/>
          <w:marBottom w:val="0"/>
          <w:divBdr>
            <w:top w:val="none" w:sz="0" w:space="0" w:color="auto"/>
            <w:left w:val="none" w:sz="0" w:space="0" w:color="auto"/>
            <w:bottom w:val="none" w:sz="0" w:space="0" w:color="auto"/>
            <w:right w:val="none" w:sz="0" w:space="0" w:color="auto"/>
          </w:divBdr>
        </w:div>
        <w:div w:id="1254784416">
          <w:marLeft w:val="0"/>
          <w:marRight w:val="0"/>
          <w:marTop w:val="0"/>
          <w:marBottom w:val="0"/>
          <w:divBdr>
            <w:top w:val="none" w:sz="0" w:space="0" w:color="auto"/>
            <w:left w:val="none" w:sz="0" w:space="0" w:color="auto"/>
            <w:bottom w:val="none" w:sz="0" w:space="0" w:color="auto"/>
            <w:right w:val="none" w:sz="0" w:space="0" w:color="auto"/>
          </w:divBdr>
        </w:div>
        <w:div w:id="114912801">
          <w:marLeft w:val="0"/>
          <w:marRight w:val="0"/>
          <w:marTop w:val="0"/>
          <w:marBottom w:val="0"/>
          <w:divBdr>
            <w:top w:val="none" w:sz="0" w:space="0" w:color="auto"/>
            <w:left w:val="none" w:sz="0" w:space="0" w:color="auto"/>
            <w:bottom w:val="none" w:sz="0" w:space="0" w:color="auto"/>
            <w:right w:val="none" w:sz="0" w:space="0" w:color="auto"/>
          </w:divBdr>
        </w:div>
        <w:div w:id="181477159">
          <w:marLeft w:val="0"/>
          <w:marRight w:val="0"/>
          <w:marTop w:val="0"/>
          <w:marBottom w:val="0"/>
          <w:divBdr>
            <w:top w:val="none" w:sz="0" w:space="0" w:color="auto"/>
            <w:left w:val="none" w:sz="0" w:space="0" w:color="auto"/>
            <w:bottom w:val="none" w:sz="0" w:space="0" w:color="auto"/>
            <w:right w:val="none" w:sz="0" w:space="0" w:color="auto"/>
          </w:divBdr>
        </w:div>
        <w:div w:id="461384324">
          <w:marLeft w:val="0"/>
          <w:marRight w:val="0"/>
          <w:marTop w:val="0"/>
          <w:marBottom w:val="0"/>
          <w:divBdr>
            <w:top w:val="none" w:sz="0" w:space="0" w:color="auto"/>
            <w:left w:val="none" w:sz="0" w:space="0" w:color="auto"/>
            <w:bottom w:val="none" w:sz="0" w:space="0" w:color="auto"/>
            <w:right w:val="none" w:sz="0" w:space="0" w:color="auto"/>
          </w:divBdr>
        </w:div>
      </w:divsChild>
    </w:div>
    <w:div w:id="831215776">
      <w:bodyDiv w:val="1"/>
      <w:marLeft w:val="0"/>
      <w:marRight w:val="0"/>
      <w:marTop w:val="0"/>
      <w:marBottom w:val="0"/>
      <w:divBdr>
        <w:top w:val="none" w:sz="0" w:space="0" w:color="auto"/>
        <w:left w:val="none" w:sz="0" w:space="0" w:color="auto"/>
        <w:bottom w:val="none" w:sz="0" w:space="0" w:color="auto"/>
        <w:right w:val="none" w:sz="0" w:space="0" w:color="auto"/>
      </w:divBdr>
    </w:div>
    <w:div w:id="1072585166">
      <w:bodyDiv w:val="1"/>
      <w:marLeft w:val="0"/>
      <w:marRight w:val="0"/>
      <w:marTop w:val="0"/>
      <w:marBottom w:val="0"/>
      <w:divBdr>
        <w:top w:val="none" w:sz="0" w:space="0" w:color="auto"/>
        <w:left w:val="none" w:sz="0" w:space="0" w:color="auto"/>
        <w:bottom w:val="none" w:sz="0" w:space="0" w:color="auto"/>
        <w:right w:val="none" w:sz="0" w:space="0" w:color="auto"/>
      </w:divBdr>
      <w:divsChild>
        <w:div w:id="782380267">
          <w:marLeft w:val="0"/>
          <w:marRight w:val="0"/>
          <w:marTop w:val="0"/>
          <w:marBottom w:val="0"/>
          <w:divBdr>
            <w:top w:val="none" w:sz="0" w:space="0" w:color="auto"/>
            <w:left w:val="none" w:sz="0" w:space="0" w:color="auto"/>
            <w:bottom w:val="none" w:sz="0" w:space="0" w:color="auto"/>
            <w:right w:val="none" w:sz="0" w:space="0" w:color="auto"/>
          </w:divBdr>
        </w:div>
      </w:divsChild>
    </w:div>
    <w:div w:id="1259171141">
      <w:bodyDiv w:val="1"/>
      <w:marLeft w:val="0"/>
      <w:marRight w:val="0"/>
      <w:marTop w:val="0"/>
      <w:marBottom w:val="0"/>
      <w:divBdr>
        <w:top w:val="none" w:sz="0" w:space="0" w:color="auto"/>
        <w:left w:val="none" w:sz="0" w:space="0" w:color="auto"/>
        <w:bottom w:val="none" w:sz="0" w:space="0" w:color="auto"/>
        <w:right w:val="none" w:sz="0" w:space="0" w:color="auto"/>
      </w:divBdr>
    </w:div>
    <w:div w:id="1416124096">
      <w:bodyDiv w:val="1"/>
      <w:marLeft w:val="0"/>
      <w:marRight w:val="0"/>
      <w:marTop w:val="0"/>
      <w:marBottom w:val="0"/>
      <w:divBdr>
        <w:top w:val="none" w:sz="0" w:space="0" w:color="auto"/>
        <w:left w:val="none" w:sz="0" w:space="0" w:color="auto"/>
        <w:bottom w:val="none" w:sz="0" w:space="0" w:color="auto"/>
        <w:right w:val="none" w:sz="0" w:space="0" w:color="auto"/>
      </w:divBdr>
      <w:divsChild>
        <w:div w:id="907303037">
          <w:marLeft w:val="0"/>
          <w:marRight w:val="0"/>
          <w:marTop w:val="0"/>
          <w:marBottom w:val="0"/>
          <w:divBdr>
            <w:top w:val="none" w:sz="0" w:space="0" w:color="auto"/>
            <w:left w:val="none" w:sz="0" w:space="0" w:color="auto"/>
            <w:bottom w:val="none" w:sz="0" w:space="0" w:color="auto"/>
            <w:right w:val="none" w:sz="0" w:space="0" w:color="auto"/>
          </w:divBdr>
        </w:div>
        <w:div w:id="1464036671">
          <w:marLeft w:val="0"/>
          <w:marRight w:val="0"/>
          <w:marTop w:val="0"/>
          <w:marBottom w:val="0"/>
          <w:divBdr>
            <w:top w:val="none" w:sz="0" w:space="0" w:color="auto"/>
            <w:left w:val="none" w:sz="0" w:space="0" w:color="auto"/>
            <w:bottom w:val="none" w:sz="0" w:space="0" w:color="auto"/>
            <w:right w:val="none" w:sz="0" w:space="0" w:color="auto"/>
          </w:divBdr>
        </w:div>
        <w:div w:id="1136021532">
          <w:marLeft w:val="0"/>
          <w:marRight w:val="0"/>
          <w:marTop w:val="0"/>
          <w:marBottom w:val="0"/>
          <w:divBdr>
            <w:top w:val="none" w:sz="0" w:space="0" w:color="auto"/>
            <w:left w:val="none" w:sz="0" w:space="0" w:color="auto"/>
            <w:bottom w:val="none" w:sz="0" w:space="0" w:color="auto"/>
            <w:right w:val="none" w:sz="0" w:space="0" w:color="auto"/>
          </w:divBdr>
        </w:div>
      </w:divsChild>
    </w:div>
    <w:div w:id="1497067622">
      <w:bodyDiv w:val="1"/>
      <w:marLeft w:val="0"/>
      <w:marRight w:val="0"/>
      <w:marTop w:val="0"/>
      <w:marBottom w:val="0"/>
      <w:divBdr>
        <w:top w:val="none" w:sz="0" w:space="0" w:color="auto"/>
        <w:left w:val="none" w:sz="0" w:space="0" w:color="auto"/>
        <w:bottom w:val="none" w:sz="0" w:space="0" w:color="auto"/>
        <w:right w:val="none" w:sz="0" w:space="0" w:color="auto"/>
      </w:divBdr>
    </w:div>
    <w:div w:id="1562403106">
      <w:bodyDiv w:val="1"/>
      <w:marLeft w:val="0"/>
      <w:marRight w:val="0"/>
      <w:marTop w:val="0"/>
      <w:marBottom w:val="0"/>
      <w:divBdr>
        <w:top w:val="none" w:sz="0" w:space="0" w:color="auto"/>
        <w:left w:val="none" w:sz="0" w:space="0" w:color="auto"/>
        <w:bottom w:val="none" w:sz="0" w:space="0" w:color="auto"/>
        <w:right w:val="none" w:sz="0" w:space="0" w:color="auto"/>
      </w:divBdr>
      <w:divsChild>
        <w:div w:id="193157446">
          <w:marLeft w:val="0"/>
          <w:marRight w:val="0"/>
          <w:marTop w:val="0"/>
          <w:marBottom w:val="0"/>
          <w:divBdr>
            <w:top w:val="none" w:sz="0" w:space="0" w:color="auto"/>
            <w:left w:val="none" w:sz="0" w:space="0" w:color="auto"/>
            <w:bottom w:val="none" w:sz="0" w:space="0" w:color="auto"/>
            <w:right w:val="none" w:sz="0" w:space="0" w:color="auto"/>
          </w:divBdr>
        </w:div>
        <w:div w:id="1974097857">
          <w:marLeft w:val="0"/>
          <w:marRight w:val="0"/>
          <w:marTop w:val="0"/>
          <w:marBottom w:val="0"/>
          <w:divBdr>
            <w:top w:val="none" w:sz="0" w:space="0" w:color="auto"/>
            <w:left w:val="none" w:sz="0" w:space="0" w:color="auto"/>
            <w:bottom w:val="none" w:sz="0" w:space="0" w:color="auto"/>
            <w:right w:val="none" w:sz="0" w:space="0" w:color="auto"/>
          </w:divBdr>
        </w:div>
        <w:div w:id="370958200">
          <w:marLeft w:val="0"/>
          <w:marRight w:val="0"/>
          <w:marTop w:val="0"/>
          <w:marBottom w:val="0"/>
          <w:divBdr>
            <w:top w:val="none" w:sz="0" w:space="0" w:color="auto"/>
            <w:left w:val="none" w:sz="0" w:space="0" w:color="auto"/>
            <w:bottom w:val="none" w:sz="0" w:space="0" w:color="auto"/>
            <w:right w:val="none" w:sz="0" w:space="0" w:color="auto"/>
          </w:divBdr>
        </w:div>
        <w:div w:id="831485380">
          <w:marLeft w:val="0"/>
          <w:marRight w:val="0"/>
          <w:marTop w:val="0"/>
          <w:marBottom w:val="0"/>
          <w:divBdr>
            <w:top w:val="none" w:sz="0" w:space="0" w:color="auto"/>
            <w:left w:val="none" w:sz="0" w:space="0" w:color="auto"/>
            <w:bottom w:val="none" w:sz="0" w:space="0" w:color="auto"/>
            <w:right w:val="none" w:sz="0" w:space="0" w:color="auto"/>
          </w:divBdr>
        </w:div>
        <w:div w:id="493305823">
          <w:marLeft w:val="0"/>
          <w:marRight w:val="0"/>
          <w:marTop w:val="0"/>
          <w:marBottom w:val="0"/>
          <w:divBdr>
            <w:top w:val="none" w:sz="0" w:space="0" w:color="auto"/>
            <w:left w:val="none" w:sz="0" w:space="0" w:color="auto"/>
            <w:bottom w:val="none" w:sz="0" w:space="0" w:color="auto"/>
            <w:right w:val="none" w:sz="0" w:space="0" w:color="auto"/>
          </w:divBdr>
        </w:div>
        <w:div w:id="1739673817">
          <w:marLeft w:val="0"/>
          <w:marRight w:val="0"/>
          <w:marTop w:val="0"/>
          <w:marBottom w:val="0"/>
          <w:divBdr>
            <w:top w:val="none" w:sz="0" w:space="0" w:color="auto"/>
            <w:left w:val="none" w:sz="0" w:space="0" w:color="auto"/>
            <w:bottom w:val="none" w:sz="0" w:space="0" w:color="auto"/>
            <w:right w:val="none" w:sz="0" w:space="0" w:color="auto"/>
          </w:divBdr>
        </w:div>
        <w:div w:id="1112550704">
          <w:marLeft w:val="0"/>
          <w:marRight w:val="0"/>
          <w:marTop w:val="0"/>
          <w:marBottom w:val="0"/>
          <w:divBdr>
            <w:top w:val="none" w:sz="0" w:space="0" w:color="auto"/>
            <w:left w:val="none" w:sz="0" w:space="0" w:color="auto"/>
            <w:bottom w:val="none" w:sz="0" w:space="0" w:color="auto"/>
            <w:right w:val="none" w:sz="0" w:space="0" w:color="auto"/>
          </w:divBdr>
        </w:div>
        <w:div w:id="644313920">
          <w:marLeft w:val="0"/>
          <w:marRight w:val="0"/>
          <w:marTop w:val="0"/>
          <w:marBottom w:val="0"/>
          <w:divBdr>
            <w:top w:val="none" w:sz="0" w:space="0" w:color="auto"/>
            <w:left w:val="none" w:sz="0" w:space="0" w:color="auto"/>
            <w:bottom w:val="none" w:sz="0" w:space="0" w:color="auto"/>
            <w:right w:val="none" w:sz="0" w:space="0" w:color="auto"/>
          </w:divBdr>
        </w:div>
        <w:div w:id="2131587385">
          <w:marLeft w:val="0"/>
          <w:marRight w:val="0"/>
          <w:marTop w:val="0"/>
          <w:marBottom w:val="0"/>
          <w:divBdr>
            <w:top w:val="none" w:sz="0" w:space="0" w:color="auto"/>
            <w:left w:val="none" w:sz="0" w:space="0" w:color="auto"/>
            <w:bottom w:val="none" w:sz="0" w:space="0" w:color="auto"/>
            <w:right w:val="none" w:sz="0" w:space="0" w:color="auto"/>
          </w:divBdr>
        </w:div>
        <w:div w:id="1123812891">
          <w:marLeft w:val="0"/>
          <w:marRight w:val="0"/>
          <w:marTop w:val="0"/>
          <w:marBottom w:val="0"/>
          <w:divBdr>
            <w:top w:val="none" w:sz="0" w:space="0" w:color="auto"/>
            <w:left w:val="none" w:sz="0" w:space="0" w:color="auto"/>
            <w:bottom w:val="none" w:sz="0" w:space="0" w:color="auto"/>
            <w:right w:val="none" w:sz="0" w:space="0" w:color="auto"/>
          </w:divBdr>
        </w:div>
        <w:div w:id="1282876679">
          <w:marLeft w:val="0"/>
          <w:marRight w:val="0"/>
          <w:marTop w:val="0"/>
          <w:marBottom w:val="0"/>
          <w:divBdr>
            <w:top w:val="none" w:sz="0" w:space="0" w:color="auto"/>
            <w:left w:val="none" w:sz="0" w:space="0" w:color="auto"/>
            <w:bottom w:val="none" w:sz="0" w:space="0" w:color="auto"/>
            <w:right w:val="none" w:sz="0" w:space="0" w:color="auto"/>
          </w:divBdr>
        </w:div>
        <w:div w:id="276454287">
          <w:marLeft w:val="0"/>
          <w:marRight w:val="0"/>
          <w:marTop w:val="0"/>
          <w:marBottom w:val="0"/>
          <w:divBdr>
            <w:top w:val="none" w:sz="0" w:space="0" w:color="auto"/>
            <w:left w:val="none" w:sz="0" w:space="0" w:color="auto"/>
            <w:bottom w:val="none" w:sz="0" w:space="0" w:color="auto"/>
            <w:right w:val="none" w:sz="0" w:space="0" w:color="auto"/>
          </w:divBdr>
        </w:div>
        <w:div w:id="594441888">
          <w:marLeft w:val="0"/>
          <w:marRight w:val="0"/>
          <w:marTop w:val="0"/>
          <w:marBottom w:val="0"/>
          <w:divBdr>
            <w:top w:val="none" w:sz="0" w:space="0" w:color="auto"/>
            <w:left w:val="none" w:sz="0" w:space="0" w:color="auto"/>
            <w:bottom w:val="none" w:sz="0" w:space="0" w:color="auto"/>
            <w:right w:val="none" w:sz="0" w:space="0" w:color="auto"/>
          </w:divBdr>
        </w:div>
        <w:div w:id="2027713830">
          <w:marLeft w:val="0"/>
          <w:marRight w:val="0"/>
          <w:marTop w:val="0"/>
          <w:marBottom w:val="0"/>
          <w:divBdr>
            <w:top w:val="none" w:sz="0" w:space="0" w:color="auto"/>
            <w:left w:val="none" w:sz="0" w:space="0" w:color="auto"/>
            <w:bottom w:val="none" w:sz="0" w:space="0" w:color="auto"/>
            <w:right w:val="none" w:sz="0" w:space="0" w:color="auto"/>
          </w:divBdr>
        </w:div>
        <w:div w:id="1516849013">
          <w:marLeft w:val="0"/>
          <w:marRight w:val="0"/>
          <w:marTop w:val="0"/>
          <w:marBottom w:val="0"/>
          <w:divBdr>
            <w:top w:val="none" w:sz="0" w:space="0" w:color="auto"/>
            <w:left w:val="none" w:sz="0" w:space="0" w:color="auto"/>
            <w:bottom w:val="none" w:sz="0" w:space="0" w:color="auto"/>
            <w:right w:val="none" w:sz="0" w:space="0" w:color="auto"/>
          </w:divBdr>
        </w:div>
        <w:div w:id="5255677">
          <w:marLeft w:val="0"/>
          <w:marRight w:val="0"/>
          <w:marTop w:val="0"/>
          <w:marBottom w:val="0"/>
          <w:divBdr>
            <w:top w:val="none" w:sz="0" w:space="0" w:color="auto"/>
            <w:left w:val="none" w:sz="0" w:space="0" w:color="auto"/>
            <w:bottom w:val="none" w:sz="0" w:space="0" w:color="auto"/>
            <w:right w:val="none" w:sz="0" w:space="0" w:color="auto"/>
          </w:divBdr>
        </w:div>
        <w:div w:id="1503087479">
          <w:marLeft w:val="0"/>
          <w:marRight w:val="0"/>
          <w:marTop w:val="0"/>
          <w:marBottom w:val="0"/>
          <w:divBdr>
            <w:top w:val="none" w:sz="0" w:space="0" w:color="auto"/>
            <w:left w:val="none" w:sz="0" w:space="0" w:color="auto"/>
            <w:bottom w:val="none" w:sz="0" w:space="0" w:color="auto"/>
            <w:right w:val="none" w:sz="0" w:space="0" w:color="auto"/>
          </w:divBdr>
        </w:div>
        <w:div w:id="819349707">
          <w:marLeft w:val="0"/>
          <w:marRight w:val="0"/>
          <w:marTop w:val="0"/>
          <w:marBottom w:val="0"/>
          <w:divBdr>
            <w:top w:val="none" w:sz="0" w:space="0" w:color="auto"/>
            <w:left w:val="none" w:sz="0" w:space="0" w:color="auto"/>
            <w:bottom w:val="none" w:sz="0" w:space="0" w:color="auto"/>
            <w:right w:val="none" w:sz="0" w:space="0" w:color="auto"/>
          </w:divBdr>
        </w:div>
        <w:div w:id="985938633">
          <w:marLeft w:val="0"/>
          <w:marRight w:val="0"/>
          <w:marTop w:val="0"/>
          <w:marBottom w:val="0"/>
          <w:divBdr>
            <w:top w:val="none" w:sz="0" w:space="0" w:color="auto"/>
            <w:left w:val="none" w:sz="0" w:space="0" w:color="auto"/>
            <w:bottom w:val="none" w:sz="0" w:space="0" w:color="auto"/>
            <w:right w:val="none" w:sz="0" w:space="0" w:color="auto"/>
          </w:divBdr>
        </w:div>
      </w:divsChild>
    </w:div>
    <w:div w:id="1589844195">
      <w:bodyDiv w:val="1"/>
      <w:marLeft w:val="0"/>
      <w:marRight w:val="0"/>
      <w:marTop w:val="0"/>
      <w:marBottom w:val="0"/>
      <w:divBdr>
        <w:top w:val="none" w:sz="0" w:space="0" w:color="auto"/>
        <w:left w:val="none" w:sz="0" w:space="0" w:color="auto"/>
        <w:bottom w:val="none" w:sz="0" w:space="0" w:color="auto"/>
        <w:right w:val="none" w:sz="0" w:space="0" w:color="auto"/>
      </w:divBdr>
      <w:divsChild>
        <w:div w:id="1531332759">
          <w:marLeft w:val="0"/>
          <w:marRight w:val="0"/>
          <w:marTop w:val="0"/>
          <w:marBottom w:val="0"/>
          <w:divBdr>
            <w:top w:val="none" w:sz="0" w:space="0" w:color="auto"/>
            <w:left w:val="none" w:sz="0" w:space="0" w:color="auto"/>
            <w:bottom w:val="none" w:sz="0" w:space="0" w:color="auto"/>
            <w:right w:val="none" w:sz="0" w:space="0" w:color="auto"/>
          </w:divBdr>
        </w:div>
      </w:divsChild>
    </w:div>
    <w:div w:id="1642466425">
      <w:bodyDiv w:val="1"/>
      <w:marLeft w:val="0"/>
      <w:marRight w:val="0"/>
      <w:marTop w:val="0"/>
      <w:marBottom w:val="0"/>
      <w:divBdr>
        <w:top w:val="none" w:sz="0" w:space="0" w:color="auto"/>
        <w:left w:val="none" w:sz="0" w:space="0" w:color="auto"/>
        <w:bottom w:val="none" w:sz="0" w:space="0" w:color="auto"/>
        <w:right w:val="none" w:sz="0" w:space="0" w:color="auto"/>
      </w:divBdr>
      <w:divsChild>
        <w:div w:id="12417067">
          <w:marLeft w:val="0"/>
          <w:marRight w:val="0"/>
          <w:marTop w:val="0"/>
          <w:marBottom w:val="0"/>
          <w:divBdr>
            <w:top w:val="none" w:sz="0" w:space="0" w:color="auto"/>
            <w:left w:val="none" w:sz="0" w:space="0" w:color="auto"/>
            <w:bottom w:val="none" w:sz="0" w:space="0" w:color="auto"/>
            <w:right w:val="none" w:sz="0" w:space="0" w:color="auto"/>
          </w:divBdr>
        </w:div>
        <w:div w:id="1010719321">
          <w:marLeft w:val="0"/>
          <w:marRight w:val="0"/>
          <w:marTop w:val="0"/>
          <w:marBottom w:val="0"/>
          <w:divBdr>
            <w:top w:val="none" w:sz="0" w:space="0" w:color="auto"/>
            <w:left w:val="none" w:sz="0" w:space="0" w:color="auto"/>
            <w:bottom w:val="none" w:sz="0" w:space="0" w:color="auto"/>
            <w:right w:val="none" w:sz="0" w:space="0" w:color="auto"/>
          </w:divBdr>
        </w:div>
        <w:div w:id="460267714">
          <w:marLeft w:val="0"/>
          <w:marRight w:val="0"/>
          <w:marTop w:val="0"/>
          <w:marBottom w:val="0"/>
          <w:divBdr>
            <w:top w:val="none" w:sz="0" w:space="0" w:color="auto"/>
            <w:left w:val="none" w:sz="0" w:space="0" w:color="auto"/>
            <w:bottom w:val="none" w:sz="0" w:space="0" w:color="auto"/>
            <w:right w:val="none" w:sz="0" w:space="0" w:color="auto"/>
          </w:divBdr>
        </w:div>
        <w:div w:id="1443068828">
          <w:marLeft w:val="0"/>
          <w:marRight w:val="0"/>
          <w:marTop w:val="0"/>
          <w:marBottom w:val="0"/>
          <w:divBdr>
            <w:top w:val="none" w:sz="0" w:space="0" w:color="auto"/>
            <w:left w:val="none" w:sz="0" w:space="0" w:color="auto"/>
            <w:bottom w:val="none" w:sz="0" w:space="0" w:color="auto"/>
            <w:right w:val="none" w:sz="0" w:space="0" w:color="auto"/>
          </w:divBdr>
        </w:div>
        <w:div w:id="1032271756">
          <w:marLeft w:val="0"/>
          <w:marRight w:val="0"/>
          <w:marTop w:val="0"/>
          <w:marBottom w:val="0"/>
          <w:divBdr>
            <w:top w:val="none" w:sz="0" w:space="0" w:color="auto"/>
            <w:left w:val="none" w:sz="0" w:space="0" w:color="auto"/>
            <w:bottom w:val="none" w:sz="0" w:space="0" w:color="auto"/>
            <w:right w:val="none" w:sz="0" w:space="0" w:color="auto"/>
          </w:divBdr>
        </w:div>
        <w:div w:id="127434353">
          <w:marLeft w:val="0"/>
          <w:marRight w:val="0"/>
          <w:marTop w:val="0"/>
          <w:marBottom w:val="0"/>
          <w:divBdr>
            <w:top w:val="none" w:sz="0" w:space="0" w:color="auto"/>
            <w:left w:val="none" w:sz="0" w:space="0" w:color="auto"/>
            <w:bottom w:val="none" w:sz="0" w:space="0" w:color="auto"/>
            <w:right w:val="none" w:sz="0" w:space="0" w:color="auto"/>
          </w:divBdr>
        </w:div>
      </w:divsChild>
    </w:div>
    <w:div w:id="1673138248">
      <w:marLeft w:val="0"/>
      <w:marRight w:val="0"/>
      <w:marTop w:val="0"/>
      <w:marBottom w:val="0"/>
      <w:divBdr>
        <w:top w:val="none" w:sz="0" w:space="0" w:color="auto"/>
        <w:left w:val="none" w:sz="0" w:space="0" w:color="auto"/>
        <w:bottom w:val="none" w:sz="0" w:space="0" w:color="auto"/>
        <w:right w:val="none" w:sz="0" w:space="0" w:color="auto"/>
      </w:divBdr>
    </w:div>
    <w:div w:id="1918127676">
      <w:bodyDiv w:val="1"/>
      <w:marLeft w:val="0"/>
      <w:marRight w:val="0"/>
      <w:marTop w:val="0"/>
      <w:marBottom w:val="0"/>
      <w:divBdr>
        <w:top w:val="none" w:sz="0" w:space="0" w:color="auto"/>
        <w:left w:val="none" w:sz="0" w:space="0" w:color="auto"/>
        <w:bottom w:val="none" w:sz="0" w:space="0" w:color="auto"/>
        <w:right w:val="none" w:sz="0" w:space="0" w:color="auto"/>
      </w:divBdr>
      <w:divsChild>
        <w:div w:id="43686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08C2-0A02-4BB9-8A50-4246BF6D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3862</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RFP A,D-W,&amp; R - Questions &amp; Answers.docx</vt:lpstr>
    </vt:vector>
  </TitlesOfParts>
  <Company>MSLA</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A,D-W,&amp; R - Questions &amp; Answers.docx</dc:title>
  <dc:creator>Jones-Frederick, Barbara</dc:creator>
  <cp:lastModifiedBy>Howells, Robert</cp:lastModifiedBy>
  <cp:revision>12</cp:revision>
  <cp:lastPrinted>2018-09-19T17:03:00Z</cp:lastPrinted>
  <dcterms:created xsi:type="dcterms:W3CDTF">2018-09-19T15:27:00Z</dcterms:created>
  <dcterms:modified xsi:type="dcterms:W3CDTF">2018-09-19T17:09:00Z</dcterms:modified>
</cp:coreProperties>
</file>